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C1" w:rsidRPr="00B15AC1" w:rsidRDefault="00B15AC1" w:rsidP="00B15AC1">
      <w:pPr>
        <w:spacing w:before="100" w:beforeAutospacing="1" w:after="100" w:afterAutospacing="1" w:line="240" w:lineRule="auto"/>
        <w:ind w:right="-710"/>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Санитарные правила "Санитарно-эпидемиологические требования к лабораториям, использующим потенциально опасные химические и биологические вещества"</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Глава 1. Общие положения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1. Настоящие Санитарные правила "Санитарно-эпидемиологические требования к лабораториям, использующим потенциально опасные химические и биологические вещества" (далее – Санитарные правила) разработаны в соответствии со </w:t>
      </w:r>
      <w:hyperlink r:id="rId4" w:anchor="z1665" w:history="1">
        <w:r w:rsidRPr="00B15AC1">
          <w:rPr>
            <w:rFonts w:ascii="Times New Roman" w:eastAsia="Times New Roman" w:hAnsi="Times New Roman" w:cs="Times New Roman"/>
            <w:color w:val="0000FF"/>
            <w:sz w:val="24"/>
            <w:szCs w:val="24"/>
            <w:u w:val="single"/>
          </w:rPr>
          <w:t>статьей 95</w:t>
        </w:r>
      </w:hyperlink>
      <w:r w:rsidRPr="00B15AC1">
        <w:rPr>
          <w:rFonts w:ascii="Times New Roman" w:eastAsia="Times New Roman" w:hAnsi="Times New Roman" w:cs="Times New Roman"/>
          <w:sz w:val="24"/>
          <w:szCs w:val="24"/>
        </w:rPr>
        <w:t xml:space="preserve"> Кодекса Республики Казахстан от 7 июля 2020 года "О здоровье народа и системе здравоохранения" и </w:t>
      </w:r>
      <w:hyperlink r:id="rId5" w:anchor="z1680" w:history="1">
        <w:r w:rsidRPr="00B15AC1">
          <w:rPr>
            <w:rFonts w:ascii="Times New Roman" w:eastAsia="Times New Roman" w:hAnsi="Times New Roman" w:cs="Times New Roman"/>
            <w:color w:val="0000FF"/>
            <w:sz w:val="24"/>
            <w:szCs w:val="24"/>
            <w:u w:val="single"/>
          </w:rPr>
          <w:t>подпунктом 132-1)</w:t>
        </w:r>
      </w:hyperlink>
      <w:r w:rsidRPr="00B15AC1">
        <w:rPr>
          <w:rFonts w:ascii="Times New Roman" w:eastAsia="Times New Roman" w:hAnsi="Times New Roman" w:cs="Times New Roman"/>
          <w:sz w:val="24"/>
          <w:szCs w:val="24"/>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выбору земельного участка под строительство объекта, проектированию, эксплуатации, реконструкции, ремонту, водоснабжению, водоотведению, теплоснабжению, освещению, вентиляции, кондиционированию и к условиям работы в микробиологических, санитарно-гигиенических, радиологических лабораториях, хранению и транспортировке материалов (микроорганизмов).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В Санитарных правилах использованы следующие термины и определения: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аварийная ситуация (далее – авария) – ситуация, возникшая в лаборатории при работе с потенциально опасными химическими и биологическими веществами, создающая реальную или потенциальную возможность выделения химического и патогенного биологического агента в воздух производственной зоны, окружающую среду или заражение персонала;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автоклавная – помещение для работы с сосудом под высоким давлением;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бактериологическая лаборатория – лаборатория, выполняющая исследования по выделению бактерий из биологического материала и объектов окружающей среды, определению антигенов и антител;</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биологические агенты или токсины (далее – БА или токсины) – микроорганизмы и сложные соединения белковой природы бактериального, растительного или животного происхождения, способные при попадании или контакте с организмами человека или животных, а также с растениями вызывать их заболевания или гибель;</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биологическая безопасность – система медико-биологических, организационных и инженерно-технических мероприятий, направленных на защиту работающего персонала, населения и окружающей среды от воздействия биологических агентов (далее – 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бокс биологической безопасности (далее – БББ) – конструкция, используемая для физической изоляции (удержания и контролируемого удаления из рабочей зоны) микроорганизмов с целью предотвращения возможности заражения персонала и контаминации воздуха рабочей зоны и окружающей среды;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 боксированное помещение (далее – бокс) – изолированное помещение с тамбуром (предбоксом);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 виварий – подразделение организации, где содержатся разные виды лабораторных животных, используемые для экспериментов;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9) вирусологическая лаборатория – лаборатория, выполняющая исследования по выделению вирусов из биологического материала и объектов окружающей среды, определению антигенов и антител;</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 дезактивация – удаление или снижение радиоактивного загрязнения с какой-либо поверхности или из какой-либо среды;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 дезары – ультрафиолетовый бактерицидный облучатель, применяется для дезинфекции воздуха в помещениях;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 демеркуризация – комплекс мероприятий по уборке ртути в случае ее разлития;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 исследования диагностические – исследования объектов биотической и абиотической природы, проводимые с целью обнаружения и идентификации возбудителя, его антигена или антител к нему;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 заразная зона – помещение или группа помещений лаборатории, где осуществляются манипуляции с патогенными биологическими агентами или вероятным на зараженность патогенным биологическим агентом материалом и их хранение;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 лаборатория – юридическое лицо или его структурное подразделение, выполняющее органолептические, санитарно-гигиенические, микробиологические, вирусологические, паразитологические, биохимические, токсикологические, радиологические исследования, дозиметрические замеры физических факторов;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 иммуноферментный анализ (далее – ИФА) – метод определения различного рода биологических молекул, основанный на взаимодействии антигена с антителом, с использованием ферментной метки;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 инсектарий – подразделение объекта для содержания, выведения или разведения насекомых, применяемых для экспериментальных целей;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 инфекционный материал – материал, о котором известно или обоснованно предполагается, что в нем содержатся возбудители инфекционных болезней;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 микробиологическая лаборатория – лаборатория, выполняющая исследования по выявлению микроорганизмов в биологическом материале и объектах окружающей среды;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20) микроорганизмы – это сложные соединения белковой природы бактерии, вирусы, микоплазмы, риккетсии, хламидии и грибы, которые при определенных условиях и в определенных концентрациях могут оказать влияние на здоровье человека;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 огнеопасные вещества – легковоспламеняющиеся вещества и горючие жидкости, которые воспламеняются от внешнего источника зажигания;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 паразитологическая лаборатория – лаборатория, выполняющая исследования по выявлению гельминтов и простейших в биологическом материале и объектах окружающей среды;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23) патогенный биологический агент (далее – ПБА) – патогенные для человека микроорганизмы (бактерии, вирусы, риккетсии, хламидии, простейшие, грибы, микоплазмы, эндо – и эктопаразиты), генно-инженерно-модифицированные микроорганизмы, яды биологического и растительного </w:t>
      </w:r>
      <w:r w:rsidRPr="00B15AC1">
        <w:rPr>
          <w:rFonts w:ascii="Times New Roman" w:eastAsia="Times New Roman" w:hAnsi="Times New Roman" w:cs="Times New Roman"/>
          <w:sz w:val="24"/>
          <w:szCs w:val="24"/>
        </w:rPr>
        <w:lastRenderedPageBreak/>
        <w:t>происхождения (токсины), гельминты, а также материал (включая кровь, биологические жидкости и экскременты организма), вероятные на содержание перечисленных агентов;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 периметр – граница охраняемой территории (зоны), оборудованная ограждающими строительными конструкциями (барьерами) и контрольно-пропускными пунктами;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25) полимеразная цепная реакция (далее – ПЦР) – реакция, основанная на многократном увеличении числа копий фрагмента дезоксирибонуклеиновой кислоты (далее – ДНК) – рибонуклеиновой кислоты (далее – РНК) (амплификации), что позволяет обнаружить специфический участок генома исследуемого микроорганизма;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26) санитарно-гигиеническая лаборатория – лаборатория, проводящая санитарно-гигиенические, токсикологические, химические исследования, замеры физических факторов, других исследований и испытаний;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27) чистая зона – помещение или группа помещений лаборатории, где не проводятся манипуляции с БА;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28) временные лаборатории (эпидемиологические отряды, экспедиции) – лаборатории, функционирующие периодически, организовываются при возникновении эпидемических вспышек;</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29) штамм – чистая культура микроорганизма;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30) исследования экспериментальные – все виды работ с использованием микроорганизмов, гельминтов, токсинов и ядов биологического происхождения;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31)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32) электрохемилюминисценция – новый прогрессивный метод иммунного анализа, основанный на принципе измерения хемилюминисценции.</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Глава 2. Санитарно-эпидемиологические требования к выбору земельного участка под строительство объекта, проектированию, эксплуатации, реконструкции, ремонту лабораторий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При выборе земельного участка под строительство объектов не допускается использовать земельные участки: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использованные в прошлом под скотомогильники и места захоронения токсичных отходов;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стационарно неблагополучные по сибирской язве населенного пункта.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4. Площадь при выборе земельного участка под строительство объектов, определяется требованиями государственных нормативов в области архитектуры, градостроительства и строительства согласно </w:t>
      </w:r>
      <w:hyperlink r:id="rId6" w:anchor="z721" w:history="1">
        <w:r w:rsidRPr="00B15AC1">
          <w:rPr>
            <w:rFonts w:ascii="Times New Roman" w:eastAsia="Times New Roman" w:hAnsi="Times New Roman" w:cs="Times New Roman"/>
            <w:color w:val="0000FF"/>
            <w:sz w:val="24"/>
            <w:szCs w:val="24"/>
            <w:u w:val="single"/>
          </w:rPr>
          <w:t>подпункту 23-16)</w:t>
        </w:r>
      </w:hyperlink>
      <w:r w:rsidRPr="00B15AC1">
        <w:rPr>
          <w:rFonts w:ascii="Times New Roman" w:eastAsia="Times New Roman" w:hAnsi="Times New Roman" w:cs="Times New Roman"/>
          <w:sz w:val="24"/>
          <w:szCs w:val="24"/>
        </w:rPr>
        <w:t xml:space="preserve"> статьи 20 Закона Республики Казахстан от 16 июля 2001 года "Об архитектурной, градостроительной и строительной деятельности в Республике Казахстан" (далее – государственные нормативы в области архитектуры, градостроительства и строительства).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5. 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При проектировании допускается эксплуатация лабораторий в самостоятельном здании, встроено-пристроенных производственных помещениях с отдельным входом, на отдельных этажах производственных зданий, профильных организаций при наличии отдельного входа, клинико-диагностические лаборатории в лечебно-профилактических организациях с отдельным входом.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 При проектировании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 градостроительства и строительства и в соответствии с приложением 1 к настоящим Санитарным правилам.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 Лаборатории, выполняющие микробиологические исследования имеют не менее двух входов: с санитарным пропускником для сотрудников и для доставки материала на исследование.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Допускается получение материала для исследования через передаточное окно.</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 Во внешнем ограждении не допускается наличие не запираемых дверей, ворот, калиток, а также проломов, повреждений.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 По периметру ограждения территории устанавливается освещение.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 Оконные проемы, витрины первого этажа лабораторий имеют прочность эквивалентную следующим параметрам: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окна с обычным остеклением, дополнительно защищенным рольставнями из стального листа толщиной не менее 1 мм;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окна с обычным остеклением, дополнительно защищенным металлическими решетками (раздвижными, распашными) или жалюзями соответствующей прочности;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окна специальной конструкции с защитным остеклением, устойчивым к одиночному удару, выдерживающим 3 удара стального шара весом 4 кг, сброшенного с высоты 9,5 м и выше.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 Помещения лабораторий имеют конструктивное архитектурно-планировочное исполнение и оснащение техническими системами безопасности, в совокупности обеспечивающими защиту от проникновения.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 На объектах, занятых проведением экспериментальных, диагностических и производственных работ, а также хранением ПБА I-II групп патогенности устанавливается пропускной режим.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 Работы с ядовитыми веществами проводятся в отдельных помещениях (комнатах) или в отдельном вытяжном шкафу.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 Окна, двери боксов и комнат закрываются наглухо. Форточки защищаются сеткой от насекомых. Двери в бокс и предбокс имеют обозреваемые окна.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 Планировка помещений микробиологических лабораторий исключает перекрест чистых и заразных потоков. На входной двери обозначается название лаборатории и знак "Биологическая опасность". На дверях помещений вывешиваются таблички с указанием их назначения.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17. Регистратура и помещение для приема проб размещается при входе в лабораторию. При наличии в лаборатории пункта для забора материала предусматриваются раздельные туалеты для персонала и обследуемых лиц.</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 Для работы с ПБА применяются БББ 2 класса защиты. Помещения, где проводится работа с ПБА, оборудуются бактерицидными облучателями.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 Поверхность пола, стен, потолка в лабораторных помещениях гладкая, без щелей, легко обрабатываемая, устойчивая к действию моющих и дезинфицирующих средств, не допускаются скользкие полы.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20. Для лабораторий, проводящих только научно-исследовательские исследования с ПБА I-IV групп патогенности в БББ 2 допускается использование подвесных потолков.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 Края покрытий пола "заразных" помещений для работы с I-IV групп патогенности подняты. При наличии трапов пол имеет уклоны.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 В санитарно-гигиенической лаборатории пол покрывается кислотоупорным материалом.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 В радиологической лаборатории пол, потолок и стены покрываются слабосорбирующими материалами, стойкими к моющим средствам.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 В помещениях, в которых проводятся работы с огнеопасными – и взрывоопасными веществами, предусматриваются два выхода.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Рабочие столы покрываются антикоррозийным, несгораемым материалом, для работы с кислотами и щелочами – с устройством бортиков.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25. При реконструкции и ремонте лабораторий соблюдаются вышеуказанные требования.</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Глава 3. Санитарно-эпидемиологические требования к водоснабжению, водоотведению, теплоснабжению, освещению, вентиляции, кондиционированию в лабораториях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26. В лабораториях предусматриваются в исправном состоянии питьевое и (или) хозяйственно-питьевое водоснабжение.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27. При отсутствии централизованной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28. Все боксы имеют предбокс, где устанавливаются зеркало, раковины для мытья рук (рукомойники), в случае отсутствия допускается использование кожных антисептиков и емкости с дезинфицирующими растворами.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29. В лаборатории оборудуются раковины для мытья рук персонала и раковины или ванны для мытья посуды и инвентаря с подводкой холодной и горячей воды через смесители.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30. При размещении лабораторий в неканализованной и частично канализованной местности предусматривается устройство местной канализации (ямы, септики). Прием сточных вод осуществляется в общую или раздельные подземные водонепроницаемые емкости, оснащенные </w:t>
      </w:r>
      <w:r w:rsidRPr="00B15AC1">
        <w:rPr>
          <w:rFonts w:ascii="Times New Roman" w:eastAsia="Times New Roman" w:hAnsi="Times New Roman" w:cs="Times New Roman"/>
          <w:sz w:val="24"/>
          <w:szCs w:val="24"/>
        </w:rPr>
        <w:lastRenderedPageBreak/>
        <w:t>крышками с гидравлическими затворами (сифонами), расположенные в хозяйственной зоне территории объекта, очистка которых проводится своевременно.</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31. При отсутствии централизованного источника теплоснабжения предусматривается автономная котельная, работающая на жидком, твердом, газообразном топливе.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32. Естественное и искусственное освещение помещений определяется в соответствии с государственными нормативами в области архитектуры, градостроительства и строительства.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Рабочие помещения обеспечиваются защитой рабочих столов и оптики от прямого попадания прямого солнечного света путем использования светозащитных устройств из материала, устойчивого к дезинфектантам.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33. В помещении, где проводится работа с люминесцентным микроскопом, фото комнате, в душевых, санитарных узлах и складских помещениях не предусматривается естественное освещение.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34. Лаборатория оборудуется приточно-вытяжной вентиляцией с искусственным побуждением и отдельными (автономными) вентиляционными устройствами для отсоса воздуха из вытяжных шкафов. Помещения заразной зоны лаборатории оборудуются приточно-вытяжной вентиляцией с искусственным побуждением и фильтрами тонкой очистки на выходе. Для лабораторий районного уровня допускается вентиляция с механическим побуждением.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35. Вытяжные шкафы, в которых ведутся работы с веществами, выделяющими вредные и горючие пары и газы, оборудуются верхними и нижними отсосами и бортиками, предотвращающими стекание жидкости на пол.</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36. Вытяжные устройства обеспечивают скорость всасывания воздуха в открытых створках (дверцах) вытяжного шкафа.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37. Выключатели вентиляции вытяжных шкафов и БББ располагаются вблизи них, розетки для включения приборов, располагающихся в вытяжных шкафах и БББ – на наружной панели, газовые краны – у передних бортов, штепсельные розетки – на торцевой стороне рабочего стола вне вытяжного шкафа или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38. Створки (дверцы) вытяжных шкафов во время работы закрываются с небольшим зазором внизу. Приподнятые створки прочно укрепляются приспособлениями, исключающими их падение.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39. В лабораториях создаются оптимальные микроклиматические условия (температура, скорость движения воздуха и относительная влажность воздуха), в соответствии с установленными требованиями санитарных правил, гигиенических нормативов согласно </w:t>
      </w:r>
      <w:hyperlink r:id="rId7" w:anchor="z1661" w:history="1">
        <w:r w:rsidRPr="00B15AC1">
          <w:rPr>
            <w:rFonts w:ascii="Times New Roman" w:eastAsia="Times New Roman" w:hAnsi="Times New Roman" w:cs="Times New Roman"/>
            <w:color w:val="0000FF"/>
            <w:sz w:val="24"/>
            <w:szCs w:val="24"/>
            <w:u w:val="single"/>
          </w:rPr>
          <w:t>пункту 2</w:t>
        </w:r>
      </w:hyperlink>
      <w:r w:rsidRPr="00B15AC1">
        <w:rPr>
          <w:rFonts w:ascii="Times New Roman" w:eastAsia="Times New Roman" w:hAnsi="Times New Roman" w:cs="Times New Roman"/>
          <w:sz w:val="24"/>
          <w:szCs w:val="24"/>
        </w:rPr>
        <w:t xml:space="preserve"> статьи 94 и </w:t>
      </w:r>
      <w:hyperlink r:id="rId8" w:anchor="z1665" w:history="1">
        <w:r w:rsidRPr="00B15AC1">
          <w:rPr>
            <w:rFonts w:ascii="Times New Roman" w:eastAsia="Times New Roman" w:hAnsi="Times New Roman" w:cs="Times New Roman"/>
            <w:color w:val="0000FF"/>
            <w:sz w:val="24"/>
            <w:szCs w:val="24"/>
            <w:u w:val="single"/>
          </w:rPr>
          <w:t>статьи 95</w:t>
        </w:r>
      </w:hyperlink>
      <w:r w:rsidRPr="00B15AC1">
        <w:rPr>
          <w:rFonts w:ascii="Times New Roman" w:eastAsia="Times New Roman" w:hAnsi="Times New Roman" w:cs="Times New Roman"/>
          <w:sz w:val="24"/>
          <w:szCs w:val="24"/>
        </w:rPr>
        <w:t xml:space="preserve"> Кодекса Республики Казахстан от 7 июля 2020 года "О здоровье народа и системе здравоохранения" (далее – Кодекс) (далее – документы нормирования).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40. В зданиях в летний период устанавливаются кондиционеры, в микробиологических лабораториях дополнительно дезары. При работе с зараженным материалом кондиционер выключается. Фильтрующие элементы кондиционеров периодически (не реже 1 раза в три месяца) подвергаются очистке от механических частиц и дезинфекции.</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Глава 4. Санитарно-эпидемиологические требования к условиям работы в микробиологических лабораториях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xml:space="preserve">      41. Лаборатории микробиологические (бактериологические, вирусологические, паразитологические), независимо от форм собственности имеют разрешение на работу с микроорганизмами I-IV групп патогенности и гельминтами согласно </w:t>
      </w:r>
      <w:hyperlink r:id="rId9" w:anchor="z529" w:history="1">
        <w:r w:rsidRPr="00B15AC1">
          <w:rPr>
            <w:rFonts w:ascii="Times New Roman" w:eastAsia="Times New Roman" w:hAnsi="Times New Roman" w:cs="Times New Roman"/>
            <w:color w:val="0000FF"/>
            <w:sz w:val="24"/>
            <w:szCs w:val="24"/>
            <w:u w:val="single"/>
          </w:rPr>
          <w:t>приложению 2</w:t>
        </w:r>
      </w:hyperlink>
      <w:r w:rsidRPr="00B15AC1">
        <w:rPr>
          <w:rFonts w:ascii="Times New Roman" w:eastAsia="Times New Roman" w:hAnsi="Times New Roman" w:cs="Times New Roman"/>
          <w:sz w:val="24"/>
          <w:szCs w:val="24"/>
        </w:rPr>
        <w:t xml:space="preserve"> и в соответствии с классификацией микроорганизмов I-IV групп патогенности согласно </w:t>
      </w:r>
      <w:hyperlink r:id="rId10" w:anchor="z533" w:history="1">
        <w:r w:rsidRPr="00B15AC1">
          <w:rPr>
            <w:rFonts w:ascii="Times New Roman" w:eastAsia="Times New Roman" w:hAnsi="Times New Roman" w:cs="Times New Roman"/>
            <w:color w:val="0000FF"/>
            <w:sz w:val="24"/>
            <w:szCs w:val="24"/>
            <w:u w:val="single"/>
          </w:rPr>
          <w:t>приложению 3</w:t>
        </w:r>
      </w:hyperlink>
      <w:r w:rsidRPr="00B15AC1">
        <w:rPr>
          <w:rFonts w:ascii="Times New Roman" w:eastAsia="Times New Roman" w:hAnsi="Times New Roman" w:cs="Times New Roman"/>
          <w:sz w:val="24"/>
          <w:szCs w:val="24"/>
        </w:rPr>
        <w:t xml:space="preserve"> к настоящим Санитарным правилам.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42. Исследования по обнаружению в крови людей антигенов (без накопления возбудителя), антител к ним и диагностика молекулярно-генетическими методами (без накопления возбудителя) по детекции в клиническом материале возбудителей бруцеллеза, вируса иммунодефицита человека (ВИЧ-инфекция), парентеральных вирусных гепатитов В и С, допускается проводить в лабораториях, имеющих условия на работу с микроорганизмами III-IV группы патогенности.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43. При поступлении персонала на работу проводится инструктаж по технике безопасности в соответствии с </w:t>
      </w:r>
      <w:hyperlink r:id="rId11" w:anchor="z73" w:history="1">
        <w:r w:rsidRPr="00B15AC1">
          <w:rPr>
            <w:rFonts w:ascii="Times New Roman" w:eastAsia="Times New Roman" w:hAnsi="Times New Roman" w:cs="Times New Roman"/>
            <w:color w:val="0000FF"/>
            <w:sz w:val="24"/>
            <w:szCs w:val="24"/>
            <w:u w:val="single"/>
          </w:rPr>
          <w:t>приказом</w:t>
        </w:r>
      </w:hyperlink>
      <w:r w:rsidRPr="00B15AC1">
        <w:rPr>
          <w:rFonts w:ascii="Times New Roman" w:eastAsia="Times New Roman" w:hAnsi="Times New Roman" w:cs="Times New Roman"/>
          <w:sz w:val="24"/>
          <w:szCs w:val="24"/>
        </w:rPr>
        <w:t xml:space="preserve"> Министра здравоохранения и социального развития Республики Казахстан от 25 декабря 2015 года № 1019 "Об утверждении Правил и сроков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 (зарегистрирован в Реестре государственной регистрации нормативных правовых актов под № 12665).</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44. В лабораториях выполняются требования системы контроля качества исследований, которые указаны в документах нормирования.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45. В помещениях лаборатории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работать без специальной одежды;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проводить работы при неисправной вентиляции;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хранить и применять реактивы без этикеток;</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хранить запасы ядовитых, огне-взрывоопасных веществ и растворов на рабочих местах и стеллажах.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46. При работе с газообразными веществами, находящимися в баллонах под давлением,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быстро открывать вентили баллона;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применять для баллона с кислородом редуктор, не имеющий надпись "Кислород";</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хранить их в рабочем помещении.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47. Створки (дворца) вытяжных шкафов во время работы закрываются, приподнятые створки прочно укрепляются приспособлениями.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48. Нагревание легковоспламеняющихся жидкостей до 100°С проводится на водяных банях, свыше 100°С - на масляных банях. Не допускается опускать колбу с легко воспламеняющейся жидкостью в горячую воду без предварительного постепенного подогрева.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49. При работе со стеклянными приборами следует:</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нагретый сосуд закрывать притертой пробкой после его охлаждения;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2) при работе со стеклянными трубками или термометрами в просверленной пробке, последнюю не упирать в ладонь, а держать за боковые стороны;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при сборе стеклянных приборов или соединений отдельных их частей с помощью каучука – защищать руки полотенцем, при разламывании стеклянных трубок придерживать трубку около надпила.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50. Работы, при проведении которых, стеклянные приборы подвергаются перегреву или его поломке, выполняются в вытяжных шкафах в очках, перчатках и резиновом фартуке.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51. Сосуды со спиртом, бензолом, ацетоном, бромом, йодом закрываются стеклянными притертыми пробками, со щелочами – закручивающимися крышками.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52. При переливании жидкостей (кроме жидкостей, содержащих возбудителей инфекционных заболеваний) необходимо пользоваться воронкой.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53. Мытье рук осуществляется путем подачи жидкого мыла с диспенсора и высушивание рук производится разовыми бумажными полотенцами.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54. Лаборатории обеспечиваются аптечками на случай экстренной помощи и на случай аварий. При проведении работ с ботулиническим токсином лаборатории имеют антитоксические сыворотки.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55. Сотрудники лабораторий обеспечиваются специальной одеждой и средствами индивидуальной защиты.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56. В зависимости от выполняемой работы с микроорганизмами I-IV группы патогенности используются следующие типы защитных костюмов: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I типа – пижама или комбинезон, медицинские тапочки, медицинская шапочка, косынка (капюшон), противочумный халат, респиратор-капюшон положительного давления, ватно-марлевая маска (противопылевой респиратор, фильтрующий или кислородно-изолирующий противогаз), очки, резиновые перчатки, полотенце, носки, тапочки, сапоги резиновые;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II типа – пижама или комбинезон, медицинские тапочки, медицинская шапочка, большая косынка (капюшон), противочумный халат, ватно-марлевая маска, резиновые перчатки, полотенце, носки, тапочки, сапоги резиновые;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III типа – пижама, медицинская шапочка, большая косынка, противочумный халат, резиновые перчатки, полотенце, носки, тапочки, галоши;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IV типа – пижама, шапочка (малая косынка), противочумный халат (хирургический), носки, тапочки.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57. Комбинезоны и пижамы спереди с глухой застежкой.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58. Противочумный халат хирургического типа, но значительно длиннее (до нижней трети голени), при этом полы глубоко заходят одна на другую, пояс и завязки у ворота состоят из двух частей, пришитых каждая к отдельному полю, для завязывания рукавов предусматривается одна длинная тесемка.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59. Применяется противочумная косынка размером 90х90х125 см.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60. Применяется ватно-марлевая маска из куска марли длиной 125 см и шириной 50 см с ровным пластом ваты длиной 25 см, шириной 17 см. Края куска марли заворачивают внахлест. Допускается применение фильтрующих средств индивидуальной защиты органов дыхания (в том числе противоаэрозольные), с изолирующей лицевой частью.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61. Очки применяют "летные" с широким, плотно прилегающим краем, изогнутыми стеклами или конструкции, обеспечивающий их герметичность. Допускается использование средств индивидуальной защиты глаз (очки защитные) от химических и биологических факторов с изолирующей лицевой частью.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62. Противочумный костюм надевают до входа в помещение, где работают с заразным материалом в следующей последовательности: пижама (комбинезон), носки, тапочки, медицинская шапочка, косынка (капюшон), противочумный халат и сапоги. Тесемки у ворота халата и пояс халата завязывают спереди на левой стороне обязательно петлей, после чего закрепляют тесемки на рукавах. Респиратор (маска) закрывает рот и нос, верхние тесемки маски завязывают петлей на затылке, нижние на темени, по бокам крыльев носа закладывают ватные тампоны. Очки хорошо пригнаны и проверены на отсутствие фильтрации воздуха.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63. Для обеззараживания костюма предусматриваются отдельные емкости с дезинфицирующим раствором для обработки: сапог или галош, рук в перчатках в процессе снятия костюма, ватно-марлевых масок, халата, косынки (капюшона), полотенца, перчаток, очки погружаются в 70% спирт.</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64. При обеззараживании автоклавированием, кипячением или в дезинфицирующей камере, костюм складывают соответственно в биксы, двойные мешки.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65. Костюм снимают в следующем порядке, погружая руки в перчатках в дезинфицирующий раствор после снятия каждой части костюма: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сапоги или галоши протирают сверху вниз тампонами, обильно смоченными дезинфицирующим раствором, вынимают полотенце;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снимают нарукавники и вторую пару перчаток, если они были необходимы при работе;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снимают сапоги;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протирают ватным тампоном, смоченным дезинфицирующим раствором, фартук, снимают, складывая наружной стороной внутрь;</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снимают очки, оттягивая их двумя руками вперед, вверх и назад за голову;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ватно-марлевую маску развязывают и снимают, не касаясь лица наружной ее стороной;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 снимают перчатки (при подозрении на нарушение целостности перчаток их проверяют в дезинфицирующем растворе (но не воздухом);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 после снятия защитного костюма руки обрабатываются 70% спиртом, затем тщательно моют с мылом;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 развязывают завязки ворота халата, пояс и опустив верхний край перчаток, развязывают завязки рукавов, снимают халат, заворачивая наружную часть его внутрь;</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 снимают косынку, осторожно собирая все концы ее в одну руку на затылке.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66. Микробиологическая лаборатория для проведения работы с материалом, зараженным или вероятным на зараженность микроорганизмами III-IV групп патогенности, имеет "заразную" и "чистую" зоны. На границе "чистой" и "заразной" зон, во вновь строящихся или реконструируемых лабораториях, предусматривается устройство санитарных пропускников.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67. До начала работы помещение лабораторий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 при мощности 2,5 ватт на 1 кубический метр (далее – м3). После окончания работы столы, приборы, оборудование, пол, БББ протирают с применением дезинфицирующего раствора. Уборочный инвентарь имеет маркировку отдельно для "чистой" и "заразной" зон.</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68. Доставка инфекционного материала и перенос его из одной лаборатории в другую на территории организации (лаборатории) осуществляется в металлической, герметично закрытой посуде (биксе, баке, сумке-холодильнике, контейнере). Доставляются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 на металлические подносы.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69. Перенос инфекционного материала из бокса в бокс или автоклавную проводится в металлическом биксе или баке, контейнере.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70. 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71. Жидкие среды, содержащие возбудителей инфекционных заболеваний, набираются с помощью автоматической пипетки (дозаторов) или одноразовых стерильных пипеток. Перед использованием посуда, пипетки, оборудование, шприцы проверяются на целостность и исправность.</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72. Вскрытие ампул с высушенными микроорганизмами проводится в настольных боксах, над кюветой с дезинфицирующим раствором. Конец надрезанной ампулы накрывается трехслойной марлевой салфеткой, смоченной дезинфицирующим раствором и обламывается пинцетом. Вскрытая ампула оставляется накрытой той же салфеткой в течение одной-двух минут, с последующим погружением салфетки в дезинфицирующий раствор, после чего ампула накрывается стерильным тампоном.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73. В лабораториях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работать с живыми вакцинами в помещении, где проводятся исследования инфекционного материала;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проводить экспериментальные работы с вирулентными антибиотикоустойчивыми микроорганизмами при отсутствии в микробиологической лаборатории лекарственных препаратов, к которым чувствительны исследуемые микроорганизмы;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оставлять без присмотра зажженные горелки и нагревательные приборы, работать на горелках с неисправными кранами, держать вблизи них воспламеняющиеся вещества;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убирать пролитые огнеопасные вещества при зажженных горелках и включенных электронагревательных приборах;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во время работы открывать дверь бокса.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74. Отработанный материал (рабочие посевы, биологический материал от больных, трупы грызунов, лабораторных животных, гнездовой материал) обеззараживают. Оставлять на рабочих столах нефиксированные мазки, лабораторную посуду с инфекционным материалом после завершения работы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75. Оттаивание холодильников после хранения заразного материала совмещается с их дезинфекцией. Конденсационные воды подлежат обеззараживанию.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76. 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77. Сосуды, работающие под давлением, маркируются.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78. При эксплуатации автоклавов и термостатов выполняются следующие требования: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сдавать под расписку лицу, работающему на автоклаве, имеющий доступ к работе с оборудованием, работающим под давлением опломбированные баки и другую посуду с заразным материалом, если этим заняты два и более работника;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вести журнал (в произвольной форме) контроля работы автоклава;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не ставить в термостат легковоспламеняющиеся вещества;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не снимать предохранительные колпаки от регулирующих устройств.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79. Работа в БББ организуется в направлении от чистой зоны к заразной зоне. Внутренние поверхности БББ обрабатываются антикоррозийными дезинфицирующими средствами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 Необходимо проводить ежегодный контроль эффективности работы фильтров в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80. В комнатах, где проводится ИФА обработка столов, приборов, оборудования проводится 70% этиловым спиртом, ИФА исследования, при проведении ПЦР - с использованием 70% этилового спирта (до и после работы) и дезинфекционными средствами в соответствии с инструкцией производителя.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81. При проведении исследований у животных по индикации вирусов соблюдаются следующие условия: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заражение и вскрытие лабораторных животных, содержание инфицированных животных, центрифугирование, сушка, операции с вероятным образованием аэрозоля, заражение культуры клеток и куриных эмбрионов, приготовление суспензий, работа с лиофилизированными ПБА, работа по ведению коллекционных штаммов проводится в боксированных помещениях заразной зоны лаборатории в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емкости с ПБА помещаются на поднос или лоток, покрытый многослойной салфеткой, смоченной дезинфицирующим раствором;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серологические исследования с живыми вирусами, приготовление различных первичных и перевиваемых линий культур ткани, первичная обработка клинического материала проводятся в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82. Микробиологическая лаборатория для проведения работы с материалом, зараженным или вероятным на зараженность микроорганизмами I-II групп патогенности имеют заразную, условно-чистую, чистую зоны. На границе "чистой" и "заразной" зон, во вновь строящихся или реконструируемых лабораториях, предусматривается устройство санитарных пропускников.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83. В конце рабочего дня термостаты, холодильники, шкафы, где хранятся патогены I-II группы, пломбируются, двери производственных помещений закрываются на замок.</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84. При проведении работ с возбудителями I-II группы патогенности, соблюдается следующее: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посуда, применяемая при работе с членистоногими, дезинфицируется кипячением, отходы заливаются дезинфицирующим раствором или сжигаются. Инструменты кипятятся или обжигаются на огне. Бязевые мешочки обеззараживаются кипячением в водно-мыльном растворе в течение 30 минут;</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разбор погадок хищных птиц и экскрементов зверьков проводится после 12-18 часового их содержания в 1% растворе формалина;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насекомые и клещи содержатся в специальном помещении (инсектарии) в садках или банках, исключающих их рассеивание. Блох, добытых для пополнения инсектария, содержат в отдельных банках до появления молодых, не пивших кровь особей;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после окончания работы рабочие столы обрабатываются дезинфицирующим раствором, руки - 70</w:t>
      </w:r>
      <w:r w:rsidRPr="00B15AC1">
        <w:rPr>
          <w:rFonts w:ascii="Cambria Math" w:eastAsia="Times New Roman" w:hAnsi="Cambria Math" w:cs="Cambria Math"/>
          <w:sz w:val="24"/>
          <w:szCs w:val="24"/>
        </w:rPr>
        <w:t>⁰</w:t>
      </w:r>
      <w:r w:rsidRPr="00B15AC1">
        <w:rPr>
          <w:rFonts w:ascii="Times New Roman" w:eastAsia="Times New Roman" w:hAnsi="Times New Roman" w:cs="Times New Roman"/>
          <w:sz w:val="24"/>
          <w:szCs w:val="24"/>
        </w:rPr>
        <w:t xml:space="preserve"> этиловым спиртом.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у входа в помещение, где проводится работа с зараженными животными, устраивают пороги высотой 30 см, у дверей бактериологических боксов, помещений для серологических и экспресс исследований кладутся коврики, смоченные дезинфицирующим раствором;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герметичность лабораторных помещений;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 лицам, работающим с материалом, вероятным на зараженность возбудителями I группы патогенности, в конце рабочего дня проводится термометрия температуры тела;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 животные, зараженные материалом вероятным на инфицированность микроорганизмами I-II групп патогенности, содержатся отдельно от остальных животных;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 все работы, связанные с приемом и первичной обработкой биологического материала от людей, грызунов, эктопаразитов, проб внешней среды, зараженных животных и их исследование на возбудителей I-II группы патогенности проводятся в заразном блоке с использованием защитного костюма I-II типа;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 исследования с возбудителями сапа и мелиоидоза проводятся в защитном костюме II типа, резиновых перчатках, ватно-марлевой маске и защитных очках. По окончанию работы в предбоксах заразного отделения защитные костюмы снимаются и обеззараживаются;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 выходить из помещений лаборатории в защитной одежде и вызывать сотрудника из помещения в период его работы с заразным или вероятным на зараженность материалом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 при работе с возбудителем сибирской язвы, по завершению исследований, проводится обследование помещения и оборудования на обсемененность данным возбудителем.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85. При микробиологической лаборатории, проводящей работу с возбудителями I группы патогенности, предусматривается изолятор для сотрудников на случай обнаружения у них симптомов вероятных на заболевание и лиц, допустивших аварию.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Изолятор обеспечивается запасом основных и резервных специфических лекарственных препаратов, противошоковых медикаментов и дезинфицирующих средств.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86. В виварии и инсектарии регистрация движения позвоночных и членистоногих ведется в специальном пронумерованном и прошнурованном журнале (в произвольной форме) с указанием места и даты вылова, результатов исследования и карантина.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87. Помещения вивария и инсектария по окончанию рабочего дня опечатываются.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88. Исследования сывороток крови людей на обнаружение антигена или определение антител к возбудителям I-II группы патогенности проводятся в отдельном боксе или в БББ с использованием диагностикумов, не содержащих живых микроорганизмов.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Отделение сыворотки крови центрифугированием проводят в боксе или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89. Работа с микроорганизмами I группы патогенности проводится в специально предназначенных лабораториях, оснащенных системой сообщающихся между собой боксов. В помещении заразной зоны устанавливается проходной автоклав с автоматической блокировкой дверей.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90. При работе с материалом, зараженным или вероятным на зараженность вирусами I-II групп патогенности, персонал использует противочумный костюм II типа, заражение животных, эктопаразитов, центрифугирование и вакуумное высушивание биологического материала проводят в защитном костюме I типа.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Вскрытие ампул с высушенной культурой риккетсий, гомогенизацию биомассы риккетсий осуществляют в БББ в защитном костюме II типа.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91. Помещения для проведения ПЦР исследований имеют 3 зоны, которые соответствуют этапам ПЦР-анализа: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комнату приема, регистрации материала и его первичной обработки;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бокс с предбоксом для выделения ДНК (РНК);</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бокс с предбоксом для проведения амплификации.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92. Все боксы имеют предбокс, где устанавливаются зеркало, раковины для мытья рук (рукомойники), в случае отсутствия допускается использование кожных антисептиков и емкости с дезинфицирующими растворами.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Лаборатория обеспечивается ПЦР-оборудованием, тест-системами, расходными материалами, средствами индивидуальной защиты и бактерицидными лампами.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93. Для проведения исследований методом ПЦР соблюдается следующее: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1) каждая зона имеет свой набор мебели, холодильников, морозильников, лабораторного оборудования, реагентов, автоматических пипеток (дозаторов), наконечников, пластиковой и </w:t>
      </w:r>
      <w:r w:rsidRPr="00B15AC1">
        <w:rPr>
          <w:rFonts w:ascii="Times New Roman" w:eastAsia="Times New Roman" w:hAnsi="Times New Roman" w:cs="Times New Roman"/>
          <w:sz w:val="24"/>
          <w:szCs w:val="24"/>
        </w:rPr>
        <w:lastRenderedPageBreak/>
        <w:t>стеклянной посуды, защитный костюм, одноразовых перчаток без талька, уборочного инвентаря и другого расходного материала, используемых только в данной комнате;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перенос оборудования, расходных материалов, реактивов, перчаток, халатов из одного помещения в другое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вся работа по ПЦР проводится в одноразовых перчатках без талька, которыми обеспечивается каждый этап работы;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отделка всех помещении для проведения ПЦР проводится материалом, устойчивым к действию моющих и дезинфицирующих средств;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во всех помещениях устанавливают бактерицидные облучатели;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при проведении детекции методом электрофореза данный этап обслуживается персоналом;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 этапы пробоподготовки и приготовления реакционной смеси проводятся в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 окна закрываются плотно;</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 оптимальная температура в помещении для ПЦР поддерживается в пределах плюс 18ºС - 22ºС, относительная влажность от 40 % до 70 %, если иное не предусмотрено методикой исследования, необходимо вести документацию с отметкой температурного режима и влажности.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94. Помещения для проведения ИФА исследований имеют:</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комнату приема, регистрации материала и его первичной обработки;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бокс с предбоксом.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95. Все боксы имеют предбокс, где устанавливаются зеркало, раковины для мытья рук (рукомойники), в случае отсутствия допускается использование кожных антисептиков и емкости с дезинфицирующими растворами.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В лабораториях проводящих лабораторные исследования методом электрохемилюминисценции с применением автоматизированных анализаторов закрытого типа, допускается использовать общий лабораторный зал для проведения биохимических и иммунологических исследований в отсутствии боксированных помещений с предбоксом.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96. Лаборатория обеспечивается ИФА-оборудованием, тест-системами, расходными материалами, средствами индивидуальной защиты и бактерицидными лампами.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97. Для проведения исследований методом ИФА соблюдается следующее: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повторное использование одноразовых наконечников и посуды, перенос оборудования, расходных материалов, реактивов, перчаток, халатов из помещения в другое помещение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2) для удаления мелких капель отмывочного раствора используется одноразовая фильтровальная бумага;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оптимальная температура в помещении для ИФА поддерживается в пределах плюс 18ºС - 22ºС, относительная влажность от 40 % до 70 %, если иное не предусмотрено методикой исследования, необходимо вести документацию с отметкой температурного режима и влажности.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ежедневно, после работы обработка оборудования, дозаторов, штативов проводится 70º этиловым спиртом, автоматический промыватель планшет промывается дистиллированной водой и один раз в неделю 70% этиловым спиртом;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инкубирование планшет вблизи нагревательных приборов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температура термостата контролируется ежедневно.</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98. За 15 минут до начала работы в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Не реже одного раза в квартал проводятся бактериологические исследования воздуха бокса, один раз в месяц - контроль работы фильтра.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99. Манипуляции с культурами мицелиальной фазы, изучение выживаемости грибов во всех фазах проводятся в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100. Посевы мицелиальных культур в боксах делаются после предварительного внесения в пробирки и матрацы с физиологическим раствором или бульоном. При смывах культур жидкость в матрацы вносится через пробирки шприцом с длинной иглой. Посевы инкубируются в металлических емкостях.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101. При работе с мицелиальными фазами грибов матрацы, пробирки с посевами вне бокса не открываются. Просмотр посевов проводятся в боксах в костюме IV типа с ватно-марлевой маской. Работа с дрожжевыми фазами грибов проводятся в боксе в костюме IV типа с маской, серологические исследования – в костюме IV типа.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102. Перед подсчетом клеточных элементов суспензии грибов автоклавируются или добавляются формалин до 10% и выдерживаются в термостате 2 часа при температуре 37ºС.</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103. С целью получения антигенов, вакцин, выращенная грибница обеззараживается автоклавированием при 0,5 атмосфер в течение 30 минут или добавлением формалина до конечной концентрации 0,5%.</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104. При работе в БББ надеваются пижамы из хлопчатобумажной ткани, стерильные халаты, косынки, маски. Культивирование клеточных линий и работа с инфекционным материалом выполняются в одноразовых стерильных перчатках. Перчатки натягиваются на манжеты рукавов, а не оставляются под ними. Для защиты рукавов одежды исследователя надевают прорезиненные нарукавники.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105. В лабораториях по изучению ВИЧ-инфекции предусматривается отдельное низкотемпературное (минус 40ºС) холодильное оборудование для хранения образцов сывороток крови. Холодильное оборудование запирается на замок и опечатывается.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106. Емкости с ПБА помещаются на поднос или лоток, покрытый многослойной салфеткой, смоченной дезинфицирующим раствором.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107. При исследовании сывороток крови людей на обнаружение антигена или определение антител к возбудителям II группы патогенности соблюдаются следующие условия: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работа проводится в отдельном помещении (комната, бокс);</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используются неинфекционные (не содержащие живого возбудителя) антигены (диагностикумы);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отделение сыворотки крови центрифугированием проводится в боксе или БББ. При использовании вакуумных систем забора крови отделение сыворотки крови центрифугированием осуществляется с использованием центрифужных стаканов с герметично закрывающимися крышками без использования боксов или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108. Работа с вирусами I-II групп патогенности проводится в специально предназначенных лабораториях, где все исследования проводятся в БББ. В помещении заразной зоны устанавливаются проходной автоклав с автоматической блокировкой дверей.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109. Вход в заразную зону осуществляется через санитарный пропускник с душевой или шлюз, где одевается защитная одежда. Во время работы в шлюзе включается бактерицидный облучатель.</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110. Входные двери в шлюзы самозакрывающиеся и снабжены замками. Во время работы двери помещений заразной зоны закрыты.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111. Хранение биологического материала осуществляется в герметичных, выдерживающих низкие температуры, небьющихся контейнерах, которые помещаются в низкотемпературные шкафы или сосуды с жидким азотом.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112. Перенос биологического материала между технологическими линиями, в хранилища проводится в герметично закрывающихся влагонепроницаемых контейнерах, подвергающихся обеззараживанию.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113. При работе персонал использует противочумный костюм II типа, заражение куриных эмбрионов, животных, эктопаразитов, центрифугирование и вакуумное высушивание биологического материала проводятся в защитном костюме I типа.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114. Бактериологические лаборатории оборудуются мебелью светлых тонов, не допускается оборудовать мебелью не устойчивой к действию химических реагентов, моющих и дезинфицирующих средств. На внутренних и наружных поверхностях мебели не допускаются щели и пазы, затрудняющие обработку.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115. В вирусологических лабораториях боксах заразной зоны лаборатории (или в БББ) проводится: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заражение и вскрытие животных;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заражение культуры клеток и куриных эмбрионов;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приготовление суспензий;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4) содержание инфицированных животных;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работа по ведению коллекционных штаммов;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работа с лиофилизированными ПБА;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 центрифугирование, сушка, операции с вероятным образованием аэрозоля.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116. В паразитологических лабораториях материал, вероятный на содержание стробил, онкосфер, яиц, личинок, особей взрослых гельминтов и простейших кишечника доставляется в стеклянной или пластиковой посуде с плотно закрывающимися крышками.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117. Подготовка и исследования на наличие гельминтов, простейших кишечника методом копроовоскопии, обогащения и перианального соскоба проводятся в вытяжном шкафу. Лабораторная посуда для исследования с применением методов обогащения устанавливается в кюветах. Препараты, приготовленные для исследования, помещаются на специальные подносы, под предметные стекла с мазками подкладывают стекла больших размеров.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118. Все манипуляции с исследуемым материалом, посудой, оборудованием проводятся в резиновых перчатках.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119. Использованные пипетки, пробирки, капилляры, предметные и покровные стекла дезинфицируются.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120. Материал, вероятный на зараженность гельминтами хранится в отдельном холодильнике, который в конце рабочего дня опечатывается.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121. Серологические исследования с живыми вирусами, приготовление различных линий культур ткани первичных и перевиваемых, первичная обработка клинического материала проводится в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122. При каждой организации, проводящей работу с возбудителями I групп патогенности, оборудуется изолятор для сотрудников на случай обнаружения у них симптомов вероятных на заболевание и допустивших аварию.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123. В изоляторе предусматривается запас основных и резервных специфических лекарственных препаратов, медикаментов для оказания помощи по жизненным показаниям (кардиологических, противошоковых, антидотов) и дезинфицирующих средств.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124. При авариях во время работы с инфекционным материалом, ее немедленно прекращают и включают аварийную сигнализацию.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125. В случае возникновения аварии с разбрызгиванием инфекционного материала, вся проводящаяся работа в комнате прекращается. Защитную одежду (начиная с косынки или шлема) погружают в дезинфицирующий раствор или помещают в бикс (бак) для автоклавирования. В глаза, нос закапывают растворы антибиотиков, к которым чувствителен возбудитель. В случае аварии, при работе с возбудителями глубоких микозов, в глаза и нос закапывают 1% борную кислоту, рот и горло прополаскивают 70° этиловым спиртом.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126. При аварии с ботулиническим токсином глаза и рот промывают водой и антитоксической сывороткой, разведенной до 10 международных единиц в 1 миллилитре. При попадании ботулинического токсина на открытые участки кожи смывают его большим количеством воды с мылом.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127. При аварии, произошедшей при работе с неизвестным возбудителем, проводится профилактическое лечение антибиотиками широкого спектра действия.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128. При аварии, произошедшей без разбрызгивания биологического материала, накладывают тампон (салфетку) с дезинфицирующим раствором на место соприкосновения биологического материала с поверхностью оборудования.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129. При аварии, произошедшей в боксе (или БББ) – прекращают работу, на место попадания материала накладывают салфетки, обильно смоченные дезинфицирующим раствором. В боксе включают на 30 минут бактерицидные облучатели, включают аварийную сигнализацию, затем проводят дезинфекцию. Вытяжная вентиляция во время аварии и дезинфекции остается включенной.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130. При аварии, произошедшей с ранением или нарушением целостности кожных покровов: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при работе с ВИЧ-инфекцией, пострадавшему не позднее 72 часов назначается профилактическая антиретровирусная терапия (АРВТ) и устанавливается наблюдение в течение 3 месяцев после "аварийной ситуации". Пострадавший предупреждается о возможности им распространения инфекции. В случае отрицательных анализов на ВИЧ-инфекцию через 1 месяц, 3 месяца после "аварийной ситуации" наблюдение прекращают;</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после снятия перчаток или средств индивидуальной защиты немедленно вымыть руки водой с мылом. При попадании крови или другого потенциально инфицированного материала на кожу немедленно вымыть руки и загрязненные участки водой с мылом, при попадании на слизистые оболочки — немедленно промыть их водой. Мыть руки с мылом под проточной водой. Если проточной воды нет, использовать для рук антисептический раствор с 70° спиртом;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при работе с возбудителем сибирской язвы место ранения тщательно промывают водой с мылом и смазывают йодом, без применения дезинфицирующих растворов;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при аварии с возбудителями глубоких микозов место ранения обрабатывают дезинфицирующим раствором, моют водой с мылом, смазывают йодом;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при работе с вирусами I-II групп патогенности, кровь выдавливают в сухую стерильную салфетку и обрабатывают рану йодом без применения дезинфицирующего раствора.</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Глава 5. Санитарно-эпидемиологические требования к условиям работы санитарно-гигиенической лаборатории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131. В лабораториях используется специальная (неповрежденная) химическая посуда. Химическая посуда используется в сухом и чистом виде. Нерастворимые в воде органические вещества удаляются с посуды органическим растворителем.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Для очистки посуды химическими методами применяются хромовая смесь, серная кислота и растворы щелочей. После тщательной очистки и мытья посуда высушивается в сушильном шкафу.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132. При проведении работ по сборке приборов из стекломатериалов соблюдается следующее: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стеклянные трубки небольшого диаметра ломаются после надрезки их пилкой для резки стекла;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для облегчения сборки концы стеклянных трубок оплавляются и смачиваются водой или глицерином;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3) в случае травмы (порезов) при работе со стеклянной посудой осколки стекла удаляются из раны, попавшее химическое вещество нейтрализуется или снимается с кожи тампоном, смоченным соответствующим раствором или водой.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133. При работе на оборудовании соблюдаются следующие требования: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применение плоскодонных колб для работы под вакуумом, а также при температуре выше плюс 100 °С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для отсасывания под вакуумом используются колбы, изготовленные из толстого стекла. Тонкостенные сосуды, не имеющие шаровой формы, не допускается ставить под вакуум. Сосуды, предназначенные для работ под вакуумом, предварительно испытываются на максимальное разрежение. Перед испытанием сосуд обертывается металлической сеткой;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не допускается использовать собранный прибор без предварительной проверки его исправности и оставлять действующий прибор без присмотра;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тонкостенный сосуд при закрытии пробкой удерживается за верхнюю часть горла как можно ближе к пробке. Нагретый сосуд не допускается закрывать притертой пробкой до охлаждения;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при перегонке веществ с температурой кипения выше плюс 150 °С, применяется холодильник с воздушным охлаждением;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работа с синильной кислотой и ее солями, диметилсульфатом, сулемой, фосгеном, хлором, бромом, окислами азота, диазометаном, сероводородом выполняются в вытяжном шкафу с использованием резиновых перчаток и, при необходимости, респиратора (противогаза);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 при работе с азидом натрия, металлическим калием и натрием не допускается контакт с водой;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 реакции с металлическим натрием или калием проводятся с использованием воздушной или масляной бани. Не допускается соединять не растворенные галоидные соединения жирного ряда с диметилсульфоксидом, металлическим натрием и металлическим калием;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9) при нагреве реакционной смеси до кипения используются круглодонные термостойкие колбы, для перегонки жидкостей специальные круглодонные колбы;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10) при нагреве жидкости в пробирке или колбе, сосуд удерживается специальным держателем так, чтобы отверстие было направлено в сторону от работающего;</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11) при работе холодильников с водяным охлаждением контролируется непрерывность тока воды;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12) удаление перекисей производится встряхиванием с водным раствором сульфата железа;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 слив эфира, эфирных растворов и прочих легковоспламеняющихся веществ проводится в специальные склянки в вытяжном шкафу, с последующим сливом в отдельную посуду.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Не допускается их выливать в водопроводные раковины или сливные воронки.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134. Отгонка растворителей (эфир, спирт, бензол, толуол) производится предварительно на водоструйном насосе с последующим использованием масляного вакуум-насоса. Перед включением </w:t>
      </w:r>
      <w:r w:rsidRPr="00B15AC1">
        <w:rPr>
          <w:rFonts w:ascii="Times New Roman" w:eastAsia="Times New Roman" w:hAnsi="Times New Roman" w:cs="Times New Roman"/>
          <w:sz w:val="24"/>
          <w:szCs w:val="24"/>
        </w:rPr>
        <w:lastRenderedPageBreak/>
        <w:t>вакуум-насоса содержимое колбы охлаждается. Подогревание перегонной колбы в вакуум-установке производится после достижения разрежения в приборе.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135. При перегонке на открытом пламени газовой горелки нагрев поверхности дна колбы производится равномерно.</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После перегонки на вакуум – установке и охлаждения колбы, кран манометра перекрывается, отсоединяется насос от системы и мотор выключается.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136. Работа с ядовитыми веществами (органические и минеральные кислоты, кислород, азот, галоидсодержащие соединения, соединения мышьяка, фосфора, ядовитых металлов и неметаллов) проводится обученным персоналом с соблюдением мер предосторожности.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137. Ядовитые вещества, используемые в лаборатории, хранятся в специально отведенном месте в шкафу или железном ящике под замком и пломбой. Сосуды с ядовитыми веществами имеют четкие и яркие этикетки с надписью "Яд" и названием вещества.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138. Емкости, содержащие огнео-взрывоопасные вещества и содержащие ядовитые вещества в рабочих помещениях хранятся в дозах, необходимых для работы в течение рабочего дня.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139. При работе с ядовитыми веществами используются сифон или специальные пипетки с резиновой грушей.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Твердые ядовитые вещества измельчаются в закрытых ступках и взвешиваются в посуде под тягой. Работа проводится в респираторе.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140. Нагревание ядовитых веществ допускается в круглодонных колбах на масляных, песчаных, водяных банях, электроплитках с закрытой спиралью. Применение открытого пламени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141. Пролитая на пол или стол ядовитая жидкость дезактивируется.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Фильтры и бумага, использованные при работе с ядовитыми веществами собираются в отдельную тару, и уничтожаются в газовых печах или камерах.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142. По окончании работы с ядовитыми газами приборы обезвреживаются путем продувания инертным газом или заполнения водой.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143. Легко воспламеняющиеся горючие жидкости (за исключением имеющих низкую температуру кипения) хранятся в толстостенных склянках или банках с притертыми пробками емкостью не более 2 литров. При большей емкости тара снабжается герметичными металлическими футлярами.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144. Банки с горючими легковоспламеняющимися веществами помещаются в специальный металлический ящик с плотно закрывающейся крышкой, стенки и дно которого выкладываются асбестом. На дно насыпается слой песка толщиной 10 мм. На внутренней стороне крышки ящика делается четкая надпись с наименованием вещества.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Ящик устанавливается на полу вдали от проходов и от нагревательных приборов, с удобным подходом к нему.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145. Диэтиловый (серный) эфир хранится изолированно от веществ в холодном и темном помещении. Эфир со сроком изготовления более года проверяется на наличие пероксидов. Раствор, содержащий пероксиды, уничтожается или подвергается перегонке. Доставка легковоспламеняющихся и горючих жидкостей со склада в лабораторию производится в закрытой небьющейся или стеклянной посуде, помещенной в футляр.</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146. Оборудование с использованием сжатых газов (газовые хроматографы, хроматомассы, жидкостные хроматографы, атомно-абсорбционные спектрометры, анализаторы вольтамперометрические) (далее – оборудование) устанавливается на первом этаже или на этажах при условии соблюдения мест отвода баллонов с газом. К работе на оборудовании допускаются лица, прошедшие специализацию (переподготовку) по работе с оборудованием.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Газовые баллоны имеют маркировку и опознавательную окраску.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147. Помещения для работы с огне – и взрывоопасными веществами оснащаются углекислотными огнетушителями и средствами пожаротушения.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Все работы с легковоспламеняющимися и горючими жидкостями производятся в вытяжном шкафу при работающей вентиляции и при выключенных электроприборах и газовых горелках. Вытяжные шкафы и рабочие столы обеспечивают коммуникациями для подвода холодной и горячей воды, сжатого воздуха, бытового газа, электроэнергии, для стока воды устанавливают раковины.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148. Низкокипящие огнеопасные вещества перегоняются и нагреваются в круглодонных колбах, изготовленных из тугоплавкого стекла, на водяных и масляных банях.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149. Нагрев сосудов с низкокипящими легковоспламеняющимися жидкостями на открытом огне и на электронагревательных приборах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Жидкости с более высокой температурой кипения нагреваются в колбонагревателях.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 нагревании легковоспламеняющейся жидкости в количестве 0,5 л под прибор ставится кювета достаточной емкости для предотвращения разлива жидкости по столу в случае аварии.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150. Вся аппаратура, применяемая для нагревания легковоспламеняющихся жидкостей, подвергается периодическим осмотрам для своевременного выявления неисправностей.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151. Во избежание взрыва не допускается выпаривать диэтиловый эфир досуха.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152. Сосуды, в которых проводились работы с горючими жидкостями, после окончания исследований промываются.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Уничтожение отработанных горючих жидкостей 1-4 класса опасности проводится в соответствии с </w:t>
      </w:r>
      <w:hyperlink r:id="rId12" w:anchor="z0" w:history="1">
        <w:r w:rsidRPr="00B15AC1">
          <w:rPr>
            <w:rFonts w:ascii="Times New Roman" w:eastAsia="Times New Roman" w:hAnsi="Times New Roman" w:cs="Times New Roman"/>
            <w:color w:val="0000FF"/>
            <w:sz w:val="24"/>
            <w:szCs w:val="24"/>
            <w:u w:val="single"/>
          </w:rPr>
          <w:t>приказом</w:t>
        </w:r>
      </w:hyperlink>
      <w:r w:rsidRPr="00B15AC1">
        <w:rPr>
          <w:rFonts w:ascii="Times New Roman" w:eastAsia="Times New Roman" w:hAnsi="Times New Roman" w:cs="Times New Roman"/>
          <w:sz w:val="24"/>
          <w:szCs w:val="24"/>
        </w:rPr>
        <w:t xml:space="preserve"> исполняющей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21934).</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153. При случайных проливах огнеопасных веществ выключаются все горелки и нагревательные приборы, место разлива жидкости засыпается песком. Загрязненный песок собирается деревянной или пластмассовой лопаткой. Тушение воспламенившихся веществ водой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154. При загорании легковоспламеняющихся и горючих жидкостей в вытяжном шкафу (под вытяжкой) вентилятор отключается.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155. Для предупреждения ожогов при любых работах с кислотами и щелочами работающие в лаборатории пользуются предохранительными очками (с кожаной или резиновой оправой) и резиновыми перчатками, в отдельных случаях резиновым (прорезиненным) фартуком. Выполнение работ с кислотами и щелочами без предохранительных очков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Работа с концентрированными кислотами и испаряющимися щелочами выполняется в вытяжном шкафу.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156. Бутыли с кислотами хранятся в корзинах или обрешетках, переносятся вдвоем или перевозятся на специальной тележке в герметичной таре.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Из бутылей в мелкую тару кислоты и щелочи переливаются при помощи сифона или ручных насосов различных конструкций.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157. Для приготовления растворов кислота вливается в воду медленно тонкой струей при непрерывном перемешивании. Лить воду в кислоту не допускается. Применение серной кислоты в вакуум – эксикаторах в качестве водопоглощающего средства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Концентрированные азотную, серную и соляную кислоты хранят в помещении лаборатории в толстостенной стеклянной посуде емкостью не более 2 л, в вытяжном шкафу, на стеклянных или фарфоровых поддонах. Склянки с дымящей азотной кислотой следует хранить в специальных ящиках из нержавеющей стали.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158. При приготовлении растворов щелочь медленно добавляется к воде небольшими кусочками при непрерывном размешивании, кусочки щелочи берутся только щипцами. Большие куски едких щелочей, предварительно накрытые плотной материей, раскалываются на мелкие куски в специально отведенном месте.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159. При разливе ртути проводятся мероприятия по демеркуризации. Пролитая ртуть собирается в вакуум пипеткой с ловушкой или используются склянки Тищенко, подключенные к вакуумному насосу, кисточки или пластины из меди. Загрязненные ртутью поверхности обрабатываются 1% раствором калия перманганата, подкисленным соляной кислотой.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160. При ожогах кислотой пораженное место промывается обильным количеством воды, затем раствором гидрокарбоната натрия и смазывается мазью от ожогов, при ожогах щелочью большим количеством воды, затем обрабатывается 1% раствором уксусной кислоты и смазывается мазью от ожогов.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161. При малейших признаках отравления пострадавший выносится (выводится) из загрязненного помещения на свежий воздух, укладывается на горизонтальную поверхность, освобождается от стягивающей его одежды, тепло укрывается.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 отравлениях фосфором производится обильное промывание желудка водой. Не допускается прием молока.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162. После работы с огне – и взрывоопасными веществами проводится уборка рабочего места, отключение приборов и аппаратов от источников воды, электроэнергии, бытового и сжатого газа.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163. После окончания работы руки моются с мылом, рот прополаскивается водой, защитные очки подвергаются дезактивации.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164. Загрязненные ядовитыми веществами специальная одежда и полотенца перед стиркой подвергаются дезактивации.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165. К работе по эксплуатации электроустановок и электрооборудования допускаются сотрудники, прошедшие специализацию (переподготовку).</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166. Помещения для размещения лабораторных животных оборудуются шкафами для клеток, подключенными к системе вентиляции.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167. В вивариях совместное содержание здоровых животных и животных, использованных в опыте,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168. Помещение затравочной камеры отделяется от остальных помещений и снабжается приточно-вытяжной вентиляцией и специальной вентиляцией в камерах.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169. При проведении затравок животных в камерах подача изучаемого вещества начинается после окончания загрузки животных в камеру и тщательной герметизации последней.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170. Каждый случай падежа или вынужденного забоя животных фиксируется в журнале (в произвольной форме).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171. Доставка животных из вивария в лабораторию и обратно осуществляется в специальных продезинфицированных клетках. Крысы и мыши переносятся в тех же клетках, в которых они содержатся в виварии. Для предупреждения травматизма (царапин и укусов) все манипуляции с лабораторными животными производятся в специальных станках и в перчатках.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172. При уходе за зараженными животными после чистки каждой клетки резиновые перчатки обезвреживаются, не снимая с рук, погружением в дезинфицирующий раствор.</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173. Сотрудники вивария обеспечиваются специальной одеждой (халаты, фартук, колпак, резиновые перчатки).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174. В помещениях токсикологической лаборатории, где ведутся работы с токсичными веществами, не допускается прием пищи и курение.</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Глава 6. Санитарно-эпидемиологические требования к условиям работы в радиологической лаборатории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175. К работе с источниками излучения (персонал группы А) допускаются лица, не моложе 18 лет, не имеющие медицинских противопоказаний.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176. Радиологические лаборатории располагаются в отдельной части здания или на отдельных этажах, изолированных от помещений. Выделяются общие помещения для приема, дозиметрического контроля и распределения проб. При работе с пробами высокой активности помещения лаборатории подразделяется на "грязную" и "чистую" зоны.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177. В грязной зоне размещаются: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помещение радиохимического исследования;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2) помещение для подготовки, хранения и озоления проб;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помещение для дезактивации посуды, контейнеров, оборудования, белья и специальной одежды.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178. В чистой зоне размещаются: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помещение для подготовки, хранения и озоления проб;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помещение радиохимического исследования.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179.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проводятся в вытяжных шкафах и на отдельных рабочих столах.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180.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181. Оборудование, инструменты и мебель закрепляются за помещениями каждой зоны и маркируются. Передача их из помещений одной зоны в другую допускается после радиационного контроля с заменой маркировки.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182. Доступ посторонних лиц к приборам, в состав которых входят калибровочные закрытые источники излучения, и устройствам, генерирующим ионизирующее излучение, не допускается. В лаборатории обеспечивается сохранность источников ионизирующего излучения.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183. Источники, радиоактивные вещества, жидкие растворы солей радия, запаянные в стеклянные ампулы, альфа и бета эталоны, поступающие в лабораторию, хранятся в сейфе.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184. В радиологической лаборатории соблюдаются следующие условия: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во всех помещениях ежедневно проводится влажная уборка.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при работе с радиоактивными препаратами и загрязненными пробами используются манипуляторы, прикасаться к ним руками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манипуляции с радиоактивными веществами, с загрязненными пробами проводятся на легко дезактивируемых поверхностях;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все работы с радиоактивно загрязненными пробами выполняются в перчатках, бахилах и специальной одежде;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при работах с радиоактивными веществами используются лотки и поддоны, выполненные из слабосорбирующих материалов, покрытые пластикатовыми или полиэтиленовыми пленками, фильтровальной бумагой и материалами разового пользования;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переливание, выпаривание, пересыпание радиоактивных веществ, загрязненных проб, а также операции, при которых в воздух поступают радиоактивные вещества, проводятся в вытяжных шкафах. Вентиляция в шкафах включается до начала работы.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7) по окончании работы с радиоактивными веществами сотрудники тщательно промывают руки теплой водой с мылом, после чего проводится дозиметрическая проверка чистоты рук. При выходе из лаборатории снятые перчатки, бахилы, спецодежда направляются в специальную прачечную;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185. После исследования проб с радиоактивным загрязнением все жидкие или твердые отходы собирают в специальную тару. Использованная лабораторная посуда тщательно промывается проточной водой и обрабатывается дезактивирующими растворами (5% раствор лимонной кислоты, 10% раствор соляной или азотной кислот, этиловым спиртом), затем снова промывается проточной водой. После тщательной очистки и мытья посуда высушивается в сушильном шкафу. Дезактивация посуды проводится под радиационным контролем.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186. Радиоактивные вещества, пробы с повышенным содержанием радиоактивных веществ, при хранении которых возможно выделение радиоактивных газов, паров или аэрозолей, хранятся в вытяжных шкафах, боксах, камерах в закрытых сосудах, выполненных из несгораемых материалов.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187. Стеклянные емкости, содержащие радиоактивные жидкости, помещаются в металлические или пластмассовые сосуды.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188. Для дезактивации контейнеров, инструментов, посуды, оборудования выделяется специальное помещение. Дезактивация проводится под радиационным контролем.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189. Для выдержки и временного хранения радиоактивных отходов выделяется специальное помещение.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190. В грязной и чистой зонах проводится дозиметрический контроль рабочего места и индивидуальный дозиметрический контроль персонала с регистрацией результатов в журнале (в произвольной форме).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 выявлении отклонений в состоянии здоровья, препятствующих продолжению работы с радиоактивными веществами, персонал временно или на постоянно переводятся на работу вне контакта с источниками ионизирующего излучения.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191. В лаборатории находится аварийный запас дезактивирующих средств.</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Глава 7. Санитарно-эпидемиологические требования к хранению, и транспортировке материалов (микроорганизмов)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192. Хранение биологического материала осуществляется в небьющихся, герметичных контейнерах, выдерживающих низкие температуры, помещенных в низкотемпературные шкафы или сосуды с жидким азотом.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Перенос биологического материала между технологическими линиями или в хранилища проводится в герметично закрывающихся влагонепроницаемых контейнерах, подвергающихся обеззараживанию.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193. Организации, лаборатории, имеющие разрешение режимной комиссии на работу с микроорганизмами I-IV групп патогенности имеют коллекции музейных культур, соответствующие разрешению режимной комиссии.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194. Присвоенное коллекционному штамму обозначение (номер, код) не меняется при его передаче. В случае гибели (уничтожения) штамма не допускается его обозначение присваивать вновь поступившим штаммам.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xml:space="preserve">      195. Уничтожение штамма микроорганизмов I-II групп патогенности оформляется актом согласно </w:t>
      </w:r>
      <w:hyperlink r:id="rId13" w:anchor="z659" w:history="1">
        <w:r w:rsidRPr="00B15AC1">
          <w:rPr>
            <w:rFonts w:ascii="Times New Roman" w:eastAsia="Times New Roman" w:hAnsi="Times New Roman" w:cs="Times New Roman"/>
            <w:color w:val="0000FF"/>
            <w:sz w:val="24"/>
            <w:szCs w:val="24"/>
            <w:u w:val="single"/>
          </w:rPr>
          <w:t>приложению 4</w:t>
        </w:r>
      </w:hyperlink>
      <w:r w:rsidRPr="00B15AC1">
        <w:rPr>
          <w:rFonts w:ascii="Times New Roman" w:eastAsia="Times New Roman" w:hAnsi="Times New Roman" w:cs="Times New Roman"/>
          <w:sz w:val="24"/>
          <w:szCs w:val="24"/>
        </w:rPr>
        <w:t xml:space="preserve"> к настоящим Санитарным правилам.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196. Емкости, содержащие микроорганизмы, имеют четкие, несмываемые надписи или прочно наклеенные этикетки с обозначением названия микроорганизма, номера штамма и даты пересева (лиофилизации). Емкости с токсинами дополнительно маркируются красным цветом правого нижнего угла этикетки.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197. Микроорганизмы I-IV групп патогенности в коллекциях хранятся в лиофилизированном или замороженном состоянии, на плотных или жидких питательных средах, а также в виде суспензий органов и тканей в консерванте.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198. Вскрытие ампул с сухими патогенными микроорганизмами I-IV групп патогенности с целью высева или уничтожения оформляется актом согласно </w:t>
      </w:r>
      <w:hyperlink r:id="rId14" w:anchor="z664" w:history="1">
        <w:r w:rsidRPr="00B15AC1">
          <w:rPr>
            <w:rFonts w:ascii="Times New Roman" w:eastAsia="Times New Roman" w:hAnsi="Times New Roman" w:cs="Times New Roman"/>
            <w:color w:val="0000FF"/>
            <w:sz w:val="24"/>
            <w:szCs w:val="24"/>
            <w:u w:val="single"/>
          </w:rPr>
          <w:t>приложению 5</w:t>
        </w:r>
      </w:hyperlink>
      <w:r w:rsidRPr="00B15AC1">
        <w:rPr>
          <w:rFonts w:ascii="Times New Roman" w:eastAsia="Times New Roman" w:hAnsi="Times New Roman" w:cs="Times New Roman"/>
          <w:sz w:val="24"/>
          <w:szCs w:val="24"/>
        </w:rPr>
        <w:t xml:space="preserve"> к настоящим Санитарным правилам.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199. Штаммы микроорганизмов хранятся в холодильнике или несгораемом шкафу (сейфе) раздельно по группам. Совместное содержание микроорганизмов различных групп допускается при условии хранения их в отдельных небьющихся емкостях с закрывающейся крышкой. Емкости опечатываются, снаружи или внутри их помещается список с перечнем и количеством хранящихся микроорганизмов.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200. Передачу патогенных биологических агентов I-II групп патогенности и коллекционных микроорганизмов III-IV групп патогенности внутри лаборатории (организации) осуществляют после составления акта передачи согласно </w:t>
      </w:r>
      <w:hyperlink r:id="rId15" w:anchor="z669" w:history="1">
        <w:r w:rsidRPr="00B15AC1">
          <w:rPr>
            <w:rFonts w:ascii="Times New Roman" w:eastAsia="Times New Roman" w:hAnsi="Times New Roman" w:cs="Times New Roman"/>
            <w:color w:val="0000FF"/>
            <w:sz w:val="24"/>
            <w:szCs w:val="24"/>
            <w:u w:val="single"/>
          </w:rPr>
          <w:t>приложению 6</w:t>
        </w:r>
      </w:hyperlink>
      <w:r w:rsidRPr="00B15AC1">
        <w:rPr>
          <w:rFonts w:ascii="Times New Roman" w:eastAsia="Times New Roman" w:hAnsi="Times New Roman" w:cs="Times New Roman"/>
          <w:sz w:val="24"/>
          <w:szCs w:val="24"/>
        </w:rPr>
        <w:t xml:space="preserve"> к настоящим Санитарным правилам.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201. Передача микроорганизмов I-II групп патогенности на временное хранение необходимо оформлять актом согласно </w:t>
      </w:r>
      <w:hyperlink r:id="rId16" w:anchor="z675" w:history="1">
        <w:r w:rsidRPr="00B15AC1">
          <w:rPr>
            <w:rFonts w:ascii="Times New Roman" w:eastAsia="Times New Roman" w:hAnsi="Times New Roman" w:cs="Times New Roman"/>
            <w:color w:val="0000FF"/>
            <w:sz w:val="24"/>
            <w:szCs w:val="24"/>
            <w:u w:val="single"/>
          </w:rPr>
          <w:t>приложению 7</w:t>
        </w:r>
      </w:hyperlink>
      <w:r w:rsidRPr="00B15AC1">
        <w:rPr>
          <w:rFonts w:ascii="Times New Roman" w:eastAsia="Times New Roman" w:hAnsi="Times New Roman" w:cs="Times New Roman"/>
          <w:sz w:val="24"/>
          <w:szCs w:val="24"/>
        </w:rPr>
        <w:t xml:space="preserve"> к настоящим Санитарным правилам.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202. Передача микроорганизмов производится после составления акта о передаче микроорганизмов согласно </w:t>
      </w:r>
      <w:hyperlink r:id="rId17" w:anchor="z680" w:history="1">
        <w:r w:rsidRPr="00B15AC1">
          <w:rPr>
            <w:rFonts w:ascii="Times New Roman" w:eastAsia="Times New Roman" w:hAnsi="Times New Roman" w:cs="Times New Roman"/>
            <w:color w:val="0000FF"/>
            <w:sz w:val="24"/>
            <w:szCs w:val="24"/>
            <w:u w:val="single"/>
          </w:rPr>
          <w:t>приложению 8</w:t>
        </w:r>
      </w:hyperlink>
      <w:r w:rsidRPr="00B15AC1">
        <w:rPr>
          <w:rFonts w:ascii="Times New Roman" w:eastAsia="Times New Roman" w:hAnsi="Times New Roman" w:cs="Times New Roman"/>
          <w:sz w:val="24"/>
          <w:szCs w:val="24"/>
        </w:rPr>
        <w:t xml:space="preserve"> к настоящим Санитарным правилам. Передача микроорганизмов I-IV групп патогенности за пределы страны осуществляется в соответствии </w:t>
      </w:r>
      <w:hyperlink r:id="rId18" w:anchor="z1" w:history="1">
        <w:r w:rsidRPr="00B15AC1">
          <w:rPr>
            <w:rFonts w:ascii="Times New Roman" w:eastAsia="Times New Roman" w:hAnsi="Times New Roman" w:cs="Times New Roman"/>
            <w:color w:val="0000FF"/>
            <w:sz w:val="24"/>
            <w:szCs w:val="24"/>
            <w:u w:val="single"/>
          </w:rPr>
          <w:t>постановлением</w:t>
        </w:r>
      </w:hyperlink>
      <w:r w:rsidRPr="00B15AC1">
        <w:rPr>
          <w:rFonts w:ascii="Times New Roman" w:eastAsia="Times New Roman" w:hAnsi="Times New Roman" w:cs="Times New Roman"/>
          <w:sz w:val="24"/>
          <w:szCs w:val="24"/>
        </w:rPr>
        <w:t xml:space="preserve"> Правительства Республики Казахстан от 28 декабря 2015 года № 1083 "О некоторых вопросах выдачи разрешительных документов в сфере экспортного контроля".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203. Транспортирование микроорганизмов III-IV групп патогенности осуществляется почтовой связью или курьером, I-II групп нарочно, обученным персоналом лаборатории. При получении микроорганизмов курьером предоставляется доверенность и документы, удостоверяющие его личность.</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204. Транспортировка микроорганизмов I-IV групп патогенности, в целях исключения всех видов досмотра и контроля, осуществляется курьером при наличии сопроводительного документа на транспортирование специального груза, выданное организацией–отправителем, согласно </w:t>
      </w:r>
      <w:hyperlink r:id="rId19" w:anchor="z683" w:history="1">
        <w:r w:rsidRPr="00B15AC1">
          <w:rPr>
            <w:rFonts w:ascii="Times New Roman" w:eastAsia="Times New Roman" w:hAnsi="Times New Roman" w:cs="Times New Roman"/>
            <w:color w:val="0000FF"/>
            <w:sz w:val="24"/>
            <w:szCs w:val="24"/>
            <w:u w:val="single"/>
          </w:rPr>
          <w:t>приложению 9</w:t>
        </w:r>
      </w:hyperlink>
      <w:r w:rsidRPr="00B15AC1">
        <w:rPr>
          <w:rFonts w:ascii="Times New Roman" w:eastAsia="Times New Roman" w:hAnsi="Times New Roman" w:cs="Times New Roman"/>
          <w:sz w:val="24"/>
          <w:szCs w:val="24"/>
        </w:rPr>
        <w:t xml:space="preserve"> к настоящим Санитарным правилам. Для микроорганизмов I-II групп патогенности дополнительно составляется акт упаковки в двух экземплярах. Первые экземпляры указанных документов помещаются в упаковку с микроорганизмами. Копии документов остаются у отправителя. Организация, получившая микроорганизмы I-IV групп патогенности, составляет письмо, подтверждающее получение микроорганизмов I-IV групп патогенности, направляет его в организацию, их выдавшую.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205. Организация–отправитель сообщает организации-получателю по срочной связи (факс, электронная почта, телефон) дату и вид транспорта, которым отправлен микроорганизмы I-IV групп патогенности.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206. Микроорганизмы I-IV групп патогенности передают на плотных питательных средах. Передача токсинов, вирусов, органов, тканей и их суспензий, содержащих микроорганизмы, допускается в консервирующей жидкости или в замороженном состоянии.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207. При транспортировании материала в лабораторию соблюдается принцип тройной упаковки, которая включает следующее: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первичная емкость – маркированный контейнер, пробирка, флакон с пробой, надежно закрытый крышкой, герметизированной лабораторной пленкой;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вторичная емкость – прочный водонепроницаемый не протекающий контейнер (полиэтиленовый пакет) с абсорбирующим материалом в количестве достаточном для абсорбции всего образца в случае протечки;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внешняя упаковка – прочный термоизолирующий контейнер, предназначенный для транспортировки биологических материалов. Для обеспечения температурных условий транспортировки в термоконтейнер помещают охлаждающие элементы. На внешней стороне термоконтейнера укрепляют этикетку с указанием адреса, телефона, факса, электронной почты получателя и условия транспортирования.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208. Адресная сторона посылки обозночается знаком – "Опасно! Не открывать во время перевозки".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209. Перевозка живых животных и членистоногих, зараженных микроорганизмами I-IV групп патогенности,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210. Организация–отправитель материалов–является ответственной за соблюдение требований правил упаковки и транспортирования до пункта пересылки, а также за правильность упаковки и отправления ПБА через Международный почтамт в соответствии с законодательством Республики Казахстан в сфере экспортного контроля, а также с действующими международными конвенциями и правилами.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211. Сторона ящика, где указаны адреса получателя и отправителя, снабжается ярлыком фиолетового цвета и отличительным знаком: "Скоропортящиеся биологические вещества", "Опасно: не открывать во время пересылки", "Не имеет коммерческой стоимости", "Упаковано согласно международным почтовым правилам безопасности" (на английском языке).</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Глава 8. Санитарно-эпидемиологические требования к лабораториям для диагностики COVID-19</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212. Лабораторная диагностика COVID-19 проводится методами полимеразно-цепной реакции (далее – ПЦР) и иммуноферментного анализа (далее - ИФА), требующими соответствующих условий для работы с микроорганизмами II группы патогенности.</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Параграф 1. Санитарно-эпидемиологические требования к лабораториям ПЦР</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213. Работа в лаборатории осуществляется с соблюдением мер для работы с микроорганизмами II группы патогенности.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214. 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 при соблюдении требований безопасности, обеспечении достаточным количеством воды, электроэнергией, водоотведением, вентиляцией.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215. В помещениях лабораторий, занятых проведением диагностических работ для проведения ПЦР исследований устанавливается пропускной режим.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216. Для проведения исследований в целях исключения инфицирования персонала лаборатории исследования проводятся в противочумных костюмах 1 типа.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217. Помещения для проведения ПЦР исследований имеют 3 зоны, которые соответствуют этапам ПЦР-анализа: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Комната приема, регистрации материала и его первичной обработки.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Бокс с предбоксом для выделения ДНК (РНК).</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Бокс с предбоксом для проведения амплификации.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218. Все боксы имеют предбокс, где устанавливаются зеркало, раковины для мытья рук (рукомойники), в случае отсутствия допускается использование кожных антисептиков и емкости с дезинфицирующими растворами.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219. Лаборатория обеспечивается ПЦР-оборудованием, тест-системами, расходными материалами, средствами индивидуальной защиты и бактерицидными лампами.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220. Для проведения исследований методом ПЦР соблюдается следующее: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каждая зона имеет свой набор мебели, холодильников и (или) морозильников, лабораторного оборудования, реагентов, автоматических пипеток (дозаторов), наконечников, пластиковой и стеклянной посуды, защитный костюм, одноразовых перчаток без талька, уборочного инвентаря и другого расходного материала, используемых только в данной комнате;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перенос оборудования, расходных материалов, реактивов, перчаток, халатов из одного помещения в другое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вся работа по ПЦР проводится в одноразовых перчатках без талька, которыми обеспечивается каждый этап работы;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во всех помещениях устанавливают бактерицидные облучатели;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при проведении детекции методом электрофореза данный этап обслуживается отдельным персоналом;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 этапы пробоподготовки и приготовления реакционной смеси проводятся в боксах 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8) окна закрываются плотно.</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221. Отделка всех помещений для проведения ПЦР проводится материалом, устойчивым к действию моющих и дезинфицирующих средств.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222.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223. В помещениях лаборатории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работать без специальной одежды;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проводить работы при неисправной вентиляции;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хранить и применять реактивы без этикеток;</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хранить запасы рабочих растворов на рабочих местах и стеллажах.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224.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225. Лаборатории обеспечиваются аптечками на случай экстренной помощи и на случай аварий.</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Параграф 2. Санитарно-эпидемиологические требования к лабораториям ИФА исследований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226. Работа в лаборатории осуществляется с соблюдением мер для работы с микроорганизмами II группы патогенности.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227. 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 при соблюдении требований безопасности, обеспечении достаточным количеством воды, электроэнергией, водоотведением, вентиляцией.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228. В помещениях лабораторий, занятых проведением диагностических работ для проведения ИФА исследований устанавливается пропускной режим.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229. Для проведения исследований в целях исключения инфицирования персонала лаборатории исследования проводятся в противочумных костюмах 1 типа.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230. Помещения для проведения ИФА исследований имеют:</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Комната приема, регистрации материала и его первичной обработки;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Бокс с предбоксом.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231. Все боксы имеют предбокс, где устанавливаются зеркало, раковины для мытья рук (рукомойники), в случае отсутствия допускается использование кожных антисептиков и емкости с дезинфицирующими растворами.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232. Лаборатория обеспечивается ИФА-оборудованием, тест-системами, расходными материалами, средствами индивидуальной защиты и бактерицидными лампами.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233. Для проведения исследований методом ИФА соблюдается следующее: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перенос оборудования, расходных материалов, реактивов, перчаток, халатов из одного помещения в другое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вся работа по ИФА проводится в одноразовых перчатках без талька, которыми обеспечивается каждый этап работы;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во всех помещениях устанавливают бактерицидные облучатели;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5) условия хранения реагентов для проведения всех этапов ИФА соответствуют требованиям инструкции от производителя по применению реагентов. Клинические образцы хранятся отдельно от реагентов;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6) температура термостата контролируется ежедневно;</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7) окна закрываются плотно.</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234. Отделка всех помещений для проведения ИФА проводится материалом, устойчивым к действию моющих и дезинфицирующих средств.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235.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236. В помещениях лаборатории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1) работать без специальной одежды;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 проводить работы при неисправной вентиляции;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3) хранить и применять реактивы без этикеток;</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4) хранить запасы рабочих растворов на рабочих местах и стеллажах.</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237.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238. Лаборатории обеспечиваются аптечками на случай экстренной помощи и на случай аварий.</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Параграф 3. Требования к режиму в помещениях, предназначенных для проведения ПЦР и ИФА исследований</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239. В начале и в конце рабочего дня в рабочих комнатах проводится обработка столов, приборов, оборудования 70°С этиловым спиртом и дезинфекционными средствами, разрешенными к применению для этих целей, в соответствии с инструкцией производителя.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240. До начала работы помещение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241. После окончания работы столы, приборы, оборудование, пол протирают с применением дезинфицирующего раствора. Уборочный инвентарь имеет маркировку отдельно для "чистой" и "заразной" зон.</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242. За 15 минут до начала работы в помещении и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Бактериологические исследования воздуха бокса и контроль работы фильтра проводить один раз в неделю;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243. 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244. Доставка инфекционного материала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245. 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246. Все отходы классифицируются как класс "В" – чрезвычайно эпидемиологически опасные медицинские отходы.</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Параграф 4. Требования к работе персонала, осуществляющих исследования ПЦР и ИФА методами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247. Мытье рук персонала осуществляется путем подачи жидкого мыла с диспенсора и высушивание рук производится разовыми бумажными полотенцами.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248. После окончания работы руки персонала обрабатываются дезинфицирующим раствором или 70о спиртом.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249. Лицам, работающим с зараженным материалом, в конце рабочего дня проводится термометрия температуры тела.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250. Выходить из помещений лаборатории в защитной одежде в период его работы с заразным или вероятным на зараженность материалом не допускается.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251. 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скорой помощи."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252. При поступлении персонала на работу проводится инструктаж по технике безопасности в соответствии с </w:t>
      </w:r>
      <w:hyperlink r:id="rId20" w:anchor="z73" w:history="1">
        <w:r w:rsidRPr="00B15AC1">
          <w:rPr>
            <w:rFonts w:ascii="Times New Roman" w:eastAsia="Times New Roman" w:hAnsi="Times New Roman" w:cs="Times New Roman"/>
            <w:color w:val="0000FF"/>
            <w:sz w:val="24"/>
            <w:szCs w:val="24"/>
            <w:u w:val="single"/>
          </w:rPr>
          <w:t>приказом</w:t>
        </w:r>
      </w:hyperlink>
      <w:r w:rsidRPr="00B15AC1">
        <w:rPr>
          <w:rFonts w:ascii="Times New Roman" w:eastAsia="Times New Roman" w:hAnsi="Times New Roman" w:cs="Times New Roman"/>
          <w:sz w:val="24"/>
          <w:szCs w:val="24"/>
        </w:rPr>
        <w:t xml:space="preserve"> Министра здравоохранения и социального развития Республики Казахстан от 25 декабря 2015 года № 1019 "Об утверждении Правил и сроков проведения обучения, инструктирования и проверок знаний по вопросам безопасности и охраны труда работников, </w:t>
      </w:r>
      <w:r w:rsidRPr="00B15AC1">
        <w:rPr>
          <w:rFonts w:ascii="Times New Roman" w:eastAsia="Times New Roman" w:hAnsi="Times New Roman" w:cs="Times New Roman"/>
          <w:sz w:val="24"/>
          <w:szCs w:val="24"/>
        </w:rPr>
        <w:lastRenderedPageBreak/>
        <w:t>руководителей и лиц, ответственных за обеспечение безопасности и охраны труда" (зарегистрирован в Реестре государственной регистрации нормативных правовых актов под № 12665).</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Примечание: требования настоящего приложения распространяются при введении ограничительных мероприятий, в том числе карантина на территории Республики Казахстан в соответствии с </w:t>
      </w:r>
      <w:hyperlink r:id="rId21" w:anchor="z0" w:history="1">
        <w:r w:rsidRPr="00B15AC1">
          <w:rPr>
            <w:rFonts w:ascii="Times New Roman" w:eastAsia="Times New Roman" w:hAnsi="Times New Roman" w:cs="Times New Roman"/>
            <w:color w:val="0000FF"/>
            <w:sz w:val="24"/>
            <w:szCs w:val="24"/>
            <w:u w:val="single"/>
          </w:rPr>
          <w:t>приказом</w:t>
        </w:r>
      </w:hyperlink>
      <w:r w:rsidRPr="00B15AC1">
        <w:rPr>
          <w:rFonts w:ascii="Times New Roman" w:eastAsia="Times New Roman" w:hAnsi="Times New Roman" w:cs="Times New Roman"/>
          <w:sz w:val="24"/>
          <w:szCs w:val="24"/>
        </w:rPr>
        <w:t xml:space="preserve"> Министра здравоохранения Республики Казахстан от 21 декабря 2020 года № ҚР ДСМ-293/2020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(зарегистрирован в Реестре государственной регистрации нормативных правовых актов под № 21853).</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0" w:name="z491"/>
            <w:bookmarkEnd w:id="0"/>
            <w:r w:rsidRPr="00B15AC1">
              <w:rPr>
                <w:rFonts w:ascii="Times New Roman" w:eastAsia="Times New Roman" w:hAnsi="Times New Roman" w:cs="Times New Roman"/>
                <w:sz w:val="24"/>
                <w:szCs w:val="24"/>
              </w:rPr>
              <w:t>Приложение 1</w:t>
            </w:r>
            <w:r w:rsidRPr="00B15AC1">
              <w:rPr>
                <w:rFonts w:ascii="Times New Roman" w:eastAsia="Times New Roman" w:hAnsi="Times New Roman" w:cs="Times New Roman"/>
                <w:sz w:val="24"/>
                <w:szCs w:val="24"/>
              </w:rPr>
              <w:br/>
              <w:t>к Санитарным правилам</w:t>
            </w:r>
            <w:r w:rsidRPr="00B15AC1">
              <w:rPr>
                <w:rFonts w:ascii="Times New Roman" w:eastAsia="Times New Roman" w:hAnsi="Times New Roman" w:cs="Times New Roman"/>
                <w:sz w:val="24"/>
                <w:szCs w:val="24"/>
              </w:rPr>
              <w:br/>
              <w:t>"Санитарно-эпидемиологические</w:t>
            </w:r>
            <w:r w:rsidRPr="00B15AC1">
              <w:rPr>
                <w:rFonts w:ascii="Times New Roman" w:eastAsia="Times New Roman" w:hAnsi="Times New Roman" w:cs="Times New Roman"/>
                <w:sz w:val="24"/>
                <w:szCs w:val="24"/>
              </w:rPr>
              <w:br/>
              <w:t>требования к лабораториям,</w:t>
            </w:r>
            <w:r w:rsidRPr="00B15AC1">
              <w:rPr>
                <w:rFonts w:ascii="Times New Roman" w:eastAsia="Times New Roman" w:hAnsi="Times New Roman" w:cs="Times New Roman"/>
                <w:sz w:val="24"/>
                <w:szCs w:val="24"/>
              </w:rPr>
              <w:br/>
              <w:t>использующим потенциально</w:t>
            </w:r>
            <w:r w:rsidRPr="00B15AC1">
              <w:rPr>
                <w:rFonts w:ascii="Times New Roman" w:eastAsia="Times New Roman" w:hAnsi="Times New Roman" w:cs="Times New Roman"/>
                <w:sz w:val="24"/>
                <w:szCs w:val="24"/>
              </w:rPr>
              <w:br/>
              <w:t>опасные химические и</w:t>
            </w:r>
            <w:r w:rsidRPr="00B15AC1">
              <w:rPr>
                <w:rFonts w:ascii="Times New Roman" w:eastAsia="Times New Roman" w:hAnsi="Times New Roman" w:cs="Times New Roman"/>
                <w:sz w:val="24"/>
                <w:szCs w:val="24"/>
              </w:rPr>
              <w:br/>
              <w:t>биологические вещества"</w:t>
            </w:r>
          </w:p>
        </w:tc>
      </w:tr>
    </w:tbl>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Набор помещений лабораторий 220. Набор помещений бактериологической лаборатории, проводящей работы с микроорганизмами III - IV групп патогенности</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 w:name="z493"/>
            <w:bookmarkEnd w:id="1"/>
            <w:r w:rsidRPr="00B15AC1">
              <w:rPr>
                <w:rFonts w:ascii="Times New Roman" w:eastAsia="Times New Roman" w:hAnsi="Times New Roman" w:cs="Times New Roman"/>
                <w:sz w:val="24"/>
                <w:szCs w:val="24"/>
              </w:rPr>
              <w:t>Таблица 1</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611"/>
        <w:gridCol w:w="8614"/>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 лабораторией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исследования на кишечную группу исследований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Помещения для проведения исследований по санитарной бактериологии: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исследования по санитарной бактериологии: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исследования на капельные инфекции: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для врачей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для лаборантов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серологических исследований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Помещения для проведения полимеразной цепной реакции: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зона подготовки проб (бокс с предбоксом)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зона приготовления реакционной смеси (бокс с предбоксом)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зона амплификации и детекции (бокс с предбоксом)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Автоклавная для обеззараживания отработанного инфекционного материала и стерилизации сред, посуды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1) </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Стерилизационная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Моечная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Помещения для приготовления питательных сред:</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средоварочная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розлива сред</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Кладовые для лабораторной посуды, реактивов, материалов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Санитарный пропускник персонала: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верхней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специальной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душевая на 1 сетку</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персонала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Регистратура и выдача результатов анализов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забора проб</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Учебная комната</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Для лабораторий набор помещений предусмотренный для проведения исследований зависит от вида и выполняемой номенклатуры исследований. Вместо бокса с предбоксом допускается использование БББ. При наличии автоматизированной средоварни допускается совмещение пункта 8.1. с пунктом 8.2. с площадью не менее 6 м². Допускается совмещать пункт 2 с пунктом 4.4. Допускается размещать в одном помещении помещение для врачей и лаборантов на капельные инфекции.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Пункт 5 предназначен для вновь вводимых объектов (лаборатории) в эксплуатацию.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 организации работы лаборатории с применением одноразового расходного материала, допускается использовать моечную не менее 8 м2. При организации работы лаборатории с применением одноразового расходного материала, предусматривается раковина в рабочей зоне.</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Допускается отсутствие помещения для приготовления питательных сред, при условии использования в работе готовых питательных сред, разлитых в одноразовую посуду, при соблюдении входного контроля стерильности, при наличии помещения для хранения готовых питательных сред в холодильниках и шкафах.</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2. Набор помещений бактериологической лаборатории, проводящей работу с микроорганизмами I-II групп патогенности</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2" w:name="z499"/>
            <w:bookmarkEnd w:id="2"/>
            <w:r w:rsidRPr="00B15AC1">
              <w:rPr>
                <w:rFonts w:ascii="Times New Roman" w:eastAsia="Times New Roman" w:hAnsi="Times New Roman" w:cs="Times New Roman"/>
                <w:sz w:val="24"/>
                <w:szCs w:val="24"/>
              </w:rPr>
              <w:t>Таблица 2</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478"/>
        <w:gridCol w:w="8747"/>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 чистой зоне предусматриваются: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верхней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специальной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душевая на 1 сетку</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 лабораторией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комнаты для административной работы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 условно-чистой зоне предусматриваются: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с боксом для приготовления и розлива питательных сред</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автоклавная на 1 автоклав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препараторская-стерилизационная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моечная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кладовая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 заразной зоне предусматриваются: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приема, регистрации материала и его первичной обработки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 бокса с предбоксами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бактериологических и серологических исследований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ИФА диагностики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экспресс-диагностики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автоклавная на 1 автоклав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Заразный блок:</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зоолого-паразитологическая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блок для работы с инфицированными животными, состоящий из комнат для приема и первичной обработки материала, комнаты для заражения, вскрытия и посева, комната для обеззараживания инвентаря и комната для содержания зараженных животных</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одевания защитного костюма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снятия защитного костюма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Помещения для проведения полимеразной цепной реакции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зона подготовки проб (бокс с предбоксом)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зона приготовления реакционной смеси (бокс с предбоксом)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зона амплификации и детекции (бокс с предбоксом)</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Для лабораторий набор помещений предусмотренный для проведения исследований зависит от вида и выполняемой номенклатуры исследований. Помещения условно-чистой зоны отделены от помещений чистой зоны санитарным пропускником.</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Подпункты 3),4) пункта 3 и пункт 5 предназначены для вновь вводимых объектов (лаборатории) в эксплуатацию.</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3. Набор помещений вирусологической лаборатории</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3" w:name="z503"/>
            <w:bookmarkEnd w:id="3"/>
            <w:r w:rsidRPr="00B15AC1">
              <w:rPr>
                <w:rFonts w:ascii="Times New Roman" w:eastAsia="Times New Roman" w:hAnsi="Times New Roman" w:cs="Times New Roman"/>
                <w:sz w:val="24"/>
                <w:szCs w:val="24"/>
              </w:rPr>
              <w:t>Таблица 3</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589"/>
        <w:gridCol w:w="8636"/>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r>
      <w:tr w:rsidR="00B15AC1" w:rsidRPr="00B15AC1" w:rsidTr="00B15AC1">
        <w:trPr>
          <w:tblCellSpacing w:w="15" w:type="dxa"/>
        </w:trPr>
        <w:tc>
          <w:tcPr>
            <w:tcW w:w="0" w:type="auto"/>
            <w:gridSpan w:val="2"/>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Чистая зона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 лабораторией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для персонала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Препараторская-стерилизационная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Моечная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Автоклавная (для стерилизации посуды, среды, растворов)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хранения запасов посуды, реактивов</w:t>
            </w:r>
          </w:p>
        </w:tc>
      </w:tr>
      <w:tr w:rsidR="00B15AC1" w:rsidRPr="00B15AC1" w:rsidTr="00B15AC1">
        <w:trPr>
          <w:tblCellSpacing w:w="15" w:type="dxa"/>
        </w:trPr>
        <w:tc>
          <w:tcPr>
            <w:tcW w:w="0" w:type="auto"/>
            <w:gridSpan w:val="2"/>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Заразная зона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приема, обработки первичных проб</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Помещения для работы с респираторными вирусами: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заражения культуры тканей и эмбрионов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люминесцентной микроскопии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Помещения для работы с энтеровирусами: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заражения культуры тканей, для работы с эталонными штаммами и санитарной вирусологии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приготовления культур тканей: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предбоксам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иммуноферментного анализа: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предбоксам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Помещения для проведения полимеразной цепной реакции: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зона подготовки проб (бокс с предбоксам)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зона приготовления реакционной смеси (бокс с предбоксам)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зона амплификации и детекции (бокс с предбоксам)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Автоклавная для обеззараживания отработанного инфекционного материала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Санитарный пропускник для персонала: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верхней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Душевая на 1 сетку</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специальной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Для лабораторий набор помещений предусмотренный для проведения исследований зависит от вида и выполняемой номенклатуры исследований. Работы по заражению культуры тканей, выполнению исследований по санитарной вирусологии и работу с эталонными штаммами допускается проводить в одном боксе с предбоксом при установке отдельных БББ.</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Пункты 2 и 5 предназначены для вновь вводимых объектов (лаборатории) в эксплуатацию.</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 организации работы лаборатории с применением одноразового расходного материала, допускается использовать моечную не менее 8 м2. При организации работы лаборатории с применением одноразового расходного материала, допускается отсутствие стерилизационной.</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4. Набор помещений паразитологической лаборатории</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4" w:name="z508"/>
            <w:bookmarkEnd w:id="4"/>
            <w:r w:rsidRPr="00B15AC1">
              <w:rPr>
                <w:rFonts w:ascii="Times New Roman" w:eastAsia="Times New Roman" w:hAnsi="Times New Roman" w:cs="Times New Roman"/>
                <w:sz w:val="24"/>
                <w:szCs w:val="24"/>
              </w:rPr>
              <w:t>Таблица 4</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837"/>
        <w:gridCol w:w="8388"/>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 лабораторией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для приема, регистрации и выдачи результатов анализов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гельминтологических исследований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серологических исследований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экспресс-диагностики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Моечная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специальной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персонала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энтомологических исследований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Кладовая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верхней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Для лабораторий набор помещений предусмотренный для проведения исследований зависит от вида и выполняемой номенклатуры исследований. Если паразитологическая лаборатория входит в состав бактериологической лаборатории, то помещения для приема, регистрации и выдачи анализов, моечная и комната для ожидания совмещены с аналогичным помещением бактериологической лаборатории. Комната энтомологических исследований при наличии энтомолога.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 организации работы лаборатории с применением одноразового расходного материала, допускается использовать моечную не менее 8 м2. При организации работы лаборатории с применением одноразового расходного материала, допускается отсутствие стерилизационной.</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5. Набор помещений для лабораторий ПЦР</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5" w:name="z512"/>
            <w:bookmarkEnd w:id="5"/>
            <w:r w:rsidRPr="00B15AC1">
              <w:rPr>
                <w:rFonts w:ascii="Times New Roman" w:eastAsia="Times New Roman" w:hAnsi="Times New Roman" w:cs="Times New Roman"/>
                <w:sz w:val="24"/>
                <w:szCs w:val="24"/>
              </w:rPr>
              <w:t>Таблица 5</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732"/>
        <w:gridCol w:w="8493"/>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r>
      <w:tr w:rsidR="00B15AC1" w:rsidRPr="00B15AC1" w:rsidTr="00B15AC1">
        <w:trPr>
          <w:tblCellSpacing w:w="15" w:type="dxa"/>
        </w:trPr>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ПЦР - диагностика методом электрофореза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приема, регистрации материала и его первичной обработки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выделения ДНК (РНК)</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приготовления реакционной смеси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проведения амплификации и детекции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Автоклавная для обеззараживания отработанного инфекционного материала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Моечная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Кладовая для расходных материалов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Стерилизационная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верхней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специальной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для административной работы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Душевая</w:t>
            </w:r>
          </w:p>
        </w:tc>
      </w:tr>
      <w:tr w:rsidR="00B15AC1" w:rsidRPr="00B15AC1" w:rsidTr="00B15AC1">
        <w:trPr>
          <w:tblCellSpacing w:w="15" w:type="dxa"/>
        </w:trPr>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ПЦР - диагностика в режиме реального времени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приема, регистраци и материала и его первичной обработки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выделения ДНК (РНК)</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проведения амплификации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Автоклавная для обеззараживания отработанного инфекционного материала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Моечная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Кладовая для расходных материалов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Стерилизационная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верхней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специальной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для административной работы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Душевая</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При организации работы лаборатории с применением одноразового расходного материала, допускается использовать моечную не менее 8 м2. При организации работы лаборатории с применением одноразового расходного материала, допускается отсутствие стерилизационной.</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6. Набор помещений для лабораторий ИФА</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6" w:name="z515"/>
            <w:bookmarkEnd w:id="6"/>
            <w:r w:rsidRPr="00B15AC1">
              <w:rPr>
                <w:rFonts w:ascii="Times New Roman" w:eastAsia="Times New Roman" w:hAnsi="Times New Roman" w:cs="Times New Roman"/>
                <w:sz w:val="24"/>
                <w:szCs w:val="24"/>
              </w:rPr>
              <w:t>Таблица 6</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732"/>
        <w:gridCol w:w="8493"/>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приема, регистрации материала и его первичной обработки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Бокс с предбоксом для проведения ИФА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Автоклавная для обеззараживания отработанного инфекционного материала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Моечная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Кладовая для расходных материалов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Стерилизационная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верхней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специальной одежды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для административной работы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w:t>
            </w:r>
          </w:p>
        </w:tc>
      </w:tr>
      <w:tr w:rsidR="00B15AC1" w:rsidRPr="00B15AC1" w:rsidTr="00B15AC1">
        <w:trPr>
          <w:tblCellSpacing w:w="15" w:type="dxa"/>
        </w:trPr>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Душевая</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При организации работы лаборатории с применением одноразового расходного материала, допускается использовать моечную не менее 8 м2. При организации работы лаборатории с применением одноразового расходного материала, допускается отсутствие стерилизационной.</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7. Набор помещений и площадей санитарно-химической лаборатории и лаборатории по определению остаточных количеств пестицидов и нитратов</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7" w:name="z518"/>
            <w:bookmarkEnd w:id="7"/>
            <w:r w:rsidRPr="00B15AC1">
              <w:rPr>
                <w:rFonts w:ascii="Times New Roman" w:eastAsia="Times New Roman" w:hAnsi="Times New Roman" w:cs="Times New Roman"/>
                <w:sz w:val="24"/>
                <w:szCs w:val="24"/>
              </w:rPr>
              <w:t>Таблица 7</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622"/>
        <w:gridCol w:w="5448"/>
        <w:gridCol w:w="3155"/>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Площадь, м2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Аналитический зал гигиены труда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Аналитический зал гигиены питания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Аналитический зал коммунальной гигиены</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Аналитический зал для определения пестицидов и нитратов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Хроматографическая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6 на один хроматограф</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Атомно-абсорбционная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10</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подготовки и озоления проб</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15</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Весовая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4 на 1 весы, но не менее 6</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Моечная-дистилляторная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10</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 лабораторией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Рабочие кабинеты для специалистов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4 на одного человека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Помещения для хранения реактивов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10</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Комната регистрации, приема образцов и выдачи результатов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6</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0,85</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Для лабораторий набор помещений предусмотренный для проведения исследований зависит от вида и выполняемой номенклатуры исследований. Пункты 7, 8, 9, 10, 11, 12, 13, 14 таблицы № 5 предназначены для всех лабораторий.</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8. Набор помещений и площадей лаборатории токсикологии полимеров и химических веществ</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8" w:name="z521"/>
            <w:bookmarkEnd w:id="8"/>
            <w:r w:rsidRPr="00B15AC1">
              <w:rPr>
                <w:rFonts w:ascii="Times New Roman" w:eastAsia="Times New Roman" w:hAnsi="Times New Roman" w:cs="Times New Roman"/>
                <w:sz w:val="24"/>
                <w:szCs w:val="24"/>
              </w:rPr>
              <w:t>Таблица 8</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596"/>
        <w:gridCol w:w="5775"/>
        <w:gridCol w:w="2854"/>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Площадь, м2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Рабочие кабинеты для специалистов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4 на одного человека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Затравочная - ингаляционная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патоморфологических и биохимических исследований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функциональных (токсикологических) исследований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санитарно-химических исследований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Материальная (комната для подготовки проб)</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6</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Моечная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Весовая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4 на 1 весы, но не менее 6</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9. Набор помещений и площадей лаборатории электромагнитных полей и физических факторов</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 w:name="z524"/>
            <w:bookmarkEnd w:id="9"/>
            <w:r w:rsidRPr="00B15AC1">
              <w:rPr>
                <w:rFonts w:ascii="Times New Roman" w:eastAsia="Times New Roman" w:hAnsi="Times New Roman" w:cs="Times New Roman"/>
                <w:sz w:val="24"/>
                <w:szCs w:val="24"/>
              </w:rPr>
              <w:t>Таблица 9</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535"/>
        <w:gridCol w:w="6624"/>
        <w:gridCol w:w="2066"/>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Площадь, м2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Рабочие кабинеты для специалистов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4 на одного человека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хранения шумовибрационной аппаратуры</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10</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хранения, подготовки, ремонта и настройки аппаратуры для измерения электромагнитных полей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10</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Душевая на 1 сетку</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0,85</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верхней одежды</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4</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10. Набор помещений и площадей радиологической лаборатории</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0" w:name="z527"/>
            <w:bookmarkEnd w:id="10"/>
            <w:r w:rsidRPr="00B15AC1">
              <w:rPr>
                <w:rFonts w:ascii="Times New Roman" w:eastAsia="Times New Roman" w:hAnsi="Times New Roman" w:cs="Times New Roman"/>
                <w:sz w:val="24"/>
                <w:szCs w:val="24"/>
              </w:rPr>
              <w:t>Таблица 10</w:t>
            </w:r>
          </w:p>
        </w:tc>
      </w:tr>
    </w:tbl>
    <w:p w:rsidR="00B15AC1" w:rsidRPr="00B15AC1" w:rsidRDefault="00B15AC1" w:rsidP="00B15AC1">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510"/>
        <w:gridCol w:w="6044"/>
        <w:gridCol w:w="2671"/>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помещений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Площадь, м2</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Кабинет заведующего</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Рабочие кабинеты для специалистов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4 на одного человека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приемки и первичной обработки проб</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16</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хранения и озоления проб</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Радиохимическая (чистая зона)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20, но не менее 10 на одно рабочее место</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Радиохимическая (грязная зона) (при необходимости)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 на одно рабочее место</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Радиометрическая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20</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Спектрометрическая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хранения переносной аппаратуры</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8</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Помещение для дезактивации посуды, контейнеров, оборудования, белья и специальной одежды (при необходимости)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20</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верхней одежды</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0,4 на шкаф, но не менее 6</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Гардероб для специальной одежды</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0,4 на шкаф, но не менее 6</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Душевая на 1 сетку</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1</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Туалет на 1 унитаз</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не менее 0,85</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Примечание: Для лабораторий набор помещений предусмотренный для проведения исследований зависит от вида и выполняемой номенклатуры исследований.</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1" w:name="z529"/>
            <w:bookmarkEnd w:id="11"/>
            <w:r w:rsidRPr="00B15AC1">
              <w:rPr>
                <w:rFonts w:ascii="Times New Roman" w:eastAsia="Times New Roman" w:hAnsi="Times New Roman" w:cs="Times New Roman"/>
                <w:sz w:val="24"/>
                <w:szCs w:val="24"/>
              </w:rPr>
              <w:t>Приложение 2</w:t>
            </w:r>
            <w:r w:rsidRPr="00B15AC1">
              <w:rPr>
                <w:rFonts w:ascii="Times New Roman" w:eastAsia="Times New Roman" w:hAnsi="Times New Roman" w:cs="Times New Roman"/>
                <w:sz w:val="24"/>
                <w:szCs w:val="24"/>
              </w:rPr>
              <w:br/>
              <w:t>к Санитарным правилам</w:t>
            </w:r>
            <w:r w:rsidRPr="00B15AC1">
              <w:rPr>
                <w:rFonts w:ascii="Times New Roman" w:eastAsia="Times New Roman" w:hAnsi="Times New Roman" w:cs="Times New Roman"/>
                <w:sz w:val="24"/>
                <w:szCs w:val="24"/>
              </w:rPr>
              <w:br/>
              <w:t>"Санитарно-эпидемиологические требования</w:t>
            </w:r>
            <w:r w:rsidRPr="00B15AC1">
              <w:rPr>
                <w:rFonts w:ascii="Times New Roman" w:eastAsia="Times New Roman" w:hAnsi="Times New Roman" w:cs="Times New Roman"/>
                <w:sz w:val="24"/>
                <w:szCs w:val="24"/>
              </w:rPr>
              <w:br/>
              <w:t>к лабораториям, использующим</w:t>
            </w:r>
            <w:r w:rsidRPr="00B15AC1">
              <w:rPr>
                <w:rFonts w:ascii="Times New Roman" w:eastAsia="Times New Roman" w:hAnsi="Times New Roman" w:cs="Times New Roman"/>
                <w:sz w:val="24"/>
                <w:szCs w:val="24"/>
              </w:rPr>
              <w:br/>
              <w:t>потенциально опасные</w:t>
            </w:r>
            <w:r w:rsidRPr="00B15AC1">
              <w:rPr>
                <w:rFonts w:ascii="Times New Roman" w:eastAsia="Times New Roman" w:hAnsi="Times New Roman" w:cs="Times New Roman"/>
                <w:sz w:val="24"/>
                <w:szCs w:val="24"/>
              </w:rPr>
              <w:br/>
              <w:t>химические и биологические вещества "</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2" w:name="z530"/>
            <w:bookmarkEnd w:id="12"/>
            <w:r w:rsidRPr="00B15AC1">
              <w:rPr>
                <w:rFonts w:ascii="Times New Roman" w:eastAsia="Times New Roman" w:hAnsi="Times New Roman" w:cs="Times New Roman"/>
                <w:sz w:val="24"/>
                <w:szCs w:val="24"/>
              </w:rPr>
              <w:t>Форма</w:t>
            </w:r>
          </w:p>
        </w:tc>
      </w:tr>
    </w:tbl>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Министерство здравоохранения Республики Казахстан Разрешение на работу с микроорганизмами I-IV групп патогенности и гельминтами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Выдано лаборатории _______________________________________________________</w:t>
      </w:r>
      <w:r w:rsidRPr="00B15AC1">
        <w:rPr>
          <w:rFonts w:ascii="Times New Roman" w:eastAsia="Times New Roman" w:hAnsi="Times New Roman" w:cs="Times New Roman"/>
          <w:sz w:val="24"/>
          <w:szCs w:val="24"/>
        </w:rPr>
        <w:br/>
        <w:t>(наименование организации)</w:t>
      </w:r>
      <w:r w:rsidRPr="00B15AC1">
        <w:rPr>
          <w:rFonts w:ascii="Times New Roman" w:eastAsia="Times New Roman" w:hAnsi="Times New Roman" w:cs="Times New Roman"/>
          <w:sz w:val="24"/>
          <w:szCs w:val="24"/>
        </w:rPr>
        <w:br/>
        <w:t>на проведение ___________________________________________________________________</w:t>
      </w:r>
      <w:r w:rsidRPr="00B15AC1">
        <w:rPr>
          <w:rFonts w:ascii="Times New Roman" w:eastAsia="Times New Roman" w:hAnsi="Times New Roman" w:cs="Times New Roman"/>
          <w:sz w:val="24"/>
          <w:szCs w:val="24"/>
        </w:rPr>
        <w:br/>
        <w:t>(виды работ: диагностическая, экспериментальная, производственная)</w:t>
      </w:r>
      <w:r w:rsidRPr="00B15AC1">
        <w:rPr>
          <w:rFonts w:ascii="Times New Roman" w:eastAsia="Times New Roman" w:hAnsi="Times New Roman" w:cs="Times New Roman"/>
          <w:sz w:val="24"/>
          <w:szCs w:val="24"/>
        </w:rPr>
        <w:br/>
        <w:t>с микроорганизмами _______________________ группы патогенности, включая</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(наименование микроорганизмов)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На основании: ___________________________________________________________________</w:t>
      </w:r>
      <w:r w:rsidRPr="00B15AC1">
        <w:rPr>
          <w:rFonts w:ascii="Times New Roman" w:eastAsia="Times New Roman" w:hAnsi="Times New Roman" w:cs="Times New Roman"/>
          <w:sz w:val="24"/>
          <w:szCs w:val="24"/>
        </w:rPr>
        <w:br/>
        <w:t>_______________________________________________________________________________</w:t>
      </w:r>
      <w:r w:rsidRPr="00B15AC1">
        <w:rPr>
          <w:rFonts w:ascii="Times New Roman" w:eastAsia="Times New Roman" w:hAnsi="Times New Roman" w:cs="Times New Roman"/>
          <w:sz w:val="24"/>
          <w:szCs w:val="24"/>
        </w:rPr>
        <w:br/>
        <w:t>_______________________________________________________________________________</w:t>
      </w:r>
      <w:r w:rsidRPr="00B15AC1">
        <w:rPr>
          <w:rFonts w:ascii="Times New Roman" w:eastAsia="Times New Roman" w:hAnsi="Times New Roman" w:cs="Times New Roman"/>
          <w:sz w:val="24"/>
          <w:szCs w:val="24"/>
        </w:rPr>
        <w:br/>
        <w:t>_______________________________________________________________________________</w:t>
      </w:r>
      <w:r w:rsidRPr="00B15AC1">
        <w:rPr>
          <w:rFonts w:ascii="Times New Roman" w:eastAsia="Times New Roman" w:hAnsi="Times New Roman" w:cs="Times New Roman"/>
          <w:sz w:val="24"/>
          <w:szCs w:val="24"/>
        </w:rPr>
        <w:br/>
        <w:t>_______________________________________________________________________________</w:t>
      </w:r>
      <w:r w:rsidRPr="00B15AC1">
        <w:rPr>
          <w:rFonts w:ascii="Times New Roman" w:eastAsia="Times New Roman" w:hAnsi="Times New Roman" w:cs="Times New Roman"/>
          <w:sz w:val="24"/>
          <w:szCs w:val="24"/>
        </w:rPr>
        <w:br/>
        <w:t>"____"______________20____года</w:t>
      </w:r>
      <w:r w:rsidRPr="00B15AC1">
        <w:rPr>
          <w:rFonts w:ascii="Times New Roman" w:eastAsia="Times New Roman" w:hAnsi="Times New Roman" w:cs="Times New Roman"/>
          <w:sz w:val="24"/>
          <w:szCs w:val="24"/>
        </w:rPr>
        <w:br/>
        <w:t>Выдается сроком на 5 (пять) лет</w:t>
      </w:r>
      <w:r w:rsidRPr="00B15AC1">
        <w:rPr>
          <w:rFonts w:ascii="Times New Roman" w:eastAsia="Times New Roman" w:hAnsi="Times New Roman" w:cs="Times New Roman"/>
          <w:sz w:val="24"/>
          <w:szCs w:val="24"/>
        </w:rPr>
        <w:br/>
        <w:t>Председатель</w:t>
      </w:r>
      <w:r w:rsidRPr="00B15AC1">
        <w:rPr>
          <w:rFonts w:ascii="Times New Roman" w:eastAsia="Times New Roman" w:hAnsi="Times New Roman" w:cs="Times New Roman"/>
          <w:sz w:val="24"/>
          <w:szCs w:val="24"/>
        </w:rPr>
        <w:br/>
        <w:t>Режимной комиссии</w:t>
      </w:r>
      <w:r w:rsidRPr="00B15AC1">
        <w:rPr>
          <w:rFonts w:ascii="Times New Roman" w:eastAsia="Times New Roman" w:hAnsi="Times New Roman" w:cs="Times New Roman"/>
          <w:sz w:val="24"/>
          <w:szCs w:val="24"/>
        </w:rPr>
        <w:br/>
        <w:t>М.П.</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3" w:name="z533"/>
            <w:bookmarkEnd w:id="13"/>
            <w:r w:rsidRPr="00B15AC1">
              <w:rPr>
                <w:rFonts w:ascii="Times New Roman" w:eastAsia="Times New Roman" w:hAnsi="Times New Roman" w:cs="Times New Roman"/>
                <w:sz w:val="24"/>
                <w:szCs w:val="24"/>
              </w:rPr>
              <w:t>Приложение 3</w:t>
            </w:r>
            <w:r w:rsidRPr="00B15AC1">
              <w:rPr>
                <w:rFonts w:ascii="Times New Roman" w:eastAsia="Times New Roman" w:hAnsi="Times New Roman" w:cs="Times New Roman"/>
                <w:sz w:val="24"/>
                <w:szCs w:val="24"/>
              </w:rPr>
              <w:br/>
              <w:t>к Санитарным правилам</w:t>
            </w:r>
            <w:r w:rsidRPr="00B15AC1">
              <w:rPr>
                <w:rFonts w:ascii="Times New Roman" w:eastAsia="Times New Roman" w:hAnsi="Times New Roman" w:cs="Times New Roman"/>
                <w:sz w:val="24"/>
                <w:szCs w:val="24"/>
              </w:rPr>
              <w:br/>
              <w:t>"Санитарно-эпидемиологические требования</w:t>
            </w:r>
            <w:r w:rsidRPr="00B15AC1">
              <w:rPr>
                <w:rFonts w:ascii="Times New Roman" w:eastAsia="Times New Roman" w:hAnsi="Times New Roman" w:cs="Times New Roman"/>
                <w:sz w:val="24"/>
                <w:szCs w:val="24"/>
              </w:rPr>
              <w:br/>
              <w:t>к лабораториям, использующим</w:t>
            </w:r>
            <w:r w:rsidRPr="00B15AC1">
              <w:rPr>
                <w:rFonts w:ascii="Times New Roman" w:eastAsia="Times New Roman" w:hAnsi="Times New Roman" w:cs="Times New Roman"/>
                <w:sz w:val="24"/>
                <w:szCs w:val="24"/>
              </w:rPr>
              <w:br/>
              <w:t>потенциально опасные</w:t>
            </w:r>
            <w:r w:rsidRPr="00B15AC1">
              <w:rPr>
                <w:rFonts w:ascii="Times New Roman" w:eastAsia="Times New Roman" w:hAnsi="Times New Roman" w:cs="Times New Roman"/>
                <w:sz w:val="24"/>
                <w:szCs w:val="24"/>
              </w:rPr>
              <w:br/>
              <w:t>химические и биологические</w:t>
            </w:r>
            <w:r w:rsidRPr="00B15AC1">
              <w:rPr>
                <w:rFonts w:ascii="Times New Roman" w:eastAsia="Times New Roman" w:hAnsi="Times New Roman" w:cs="Times New Roman"/>
                <w:sz w:val="24"/>
                <w:szCs w:val="24"/>
              </w:rPr>
              <w:br/>
              <w:t>вещества"</w:t>
            </w:r>
          </w:p>
        </w:tc>
      </w:tr>
    </w:tbl>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Классификация микроорганизмов I-IV групп патогенности</w:t>
      </w:r>
    </w:p>
    <w:tbl>
      <w:tblPr>
        <w:tblW w:w="9225" w:type="dxa"/>
        <w:tblCellSpacing w:w="15" w:type="dxa"/>
        <w:tblCellMar>
          <w:top w:w="15" w:type="dxa"/>
          <w:left w:w="15" w:type="dxa"/>
          <w:bottom w:w="15" w:type="dxa"/>
          <w:right w:w="15" w:type="dxa"/>
        </w:tblCellMar>
        <w:tblLook w:val="04A0"/>
      </w:tblPr>
      <w:tblGrid>
        <w:gridCol w:w="510"/>
        <w:gridCol w:w="4733"/>
        <w:gridCol w:w="3982"/>
      </w:tblGrid>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п/п</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Наименование микроорганизмов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Заболевание, вызываемое данным микроорганизмом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 Бактерии</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Yersinia pestis [иерсиния пестис]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Чума</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Bacillus anthracis [бациллус антрацис]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Сибирская язва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Brucella abortus [бруцелла абортус]</w:t>
            </w:r>
            <w:r w:rsidRPr="00B15AC1">
              <w:rPr>
                <w:rFonts w:ascii="Times New Roman" w:eastAsia="Times New Roman" w:hAnsi="Times New Roman" w:cs="Times New Roman"/>
                <w:sz w:val="24"/>
                <w:szCs w:val="24"/>
              </w:rPr>
              <w:br/>
            </w:r>
            <w:bookmarkStart w:id="14" w:name="z536"/>
            <w:bookmarkEnd w:id="14"/>
            <w:r w:rsidRPr="00B15AC1">
              <w:rPr>
                <w:rFonts w:ascii="Times New Roman" w:eastAsia="Times New Roman" w:hAnsi="Times New Roman" w:cs="Times New Roman"/>
                <w:sz w:val="24"/>
                <w:szCs w:val="24"/>
              </w:rPr>
              <w:t>Brucella melitensis [бруцелла мелитензис]</w:t>
            </w:r>
            <w:r w:rsidRPr="00B15AC1">
              <w:rPr>
                <w:rFonts w:ascii="Times New Roman" w:eastAsia="Times New Roman" w:hAnsi="Times New Roman" w:cs="Times New Roman"/>
                <w:sz w:val="24"/>
                <w:szCs w:val="24"/>
              </w:rPr>
              <w:br/>
              <w:t>Brucella suis [бруцелла суис]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Бруцеллез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Francisella tularensis [франциселла тулярензис]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Туляремия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Legionella pneumophila [легионелла пнеумофилла]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Легионеллез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Pseudomonas mallei [псеудомонас маллеи]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Сап</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Pseudomonas pseudomallei [псеудомонас псеудомаллеи]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Мелиоидоз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Vibrio cholerae 01 токсигенный [вибрио холерэ]</w:t>
            </w:r>
            <w:r w:rsidRPr="00B15AC1">
              <w:rPr>
                <w:rFonts w:ascii="Times New Roman" w:eastAsia="Times New Roman" w:hAnsi="Times New Roman" w:cs="Times New Roman"/>
                <w:sz w:val="24"/>
                <w:szCs w:val="24"/>
              </w:rPr>
              <w:br/>
              <w:t>Vibrio cholerae [вибрио холерэ] non 01 токсигенный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Холера</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Bordetella pertussis [бордетелла пертусис]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Коклюш</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Borrelia recurrentia [боррелия рекуренция]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Возвратный тиф</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Campylobacter fetus [кампилбактер фетус]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Абсцессы, септицемии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Campylobacter jejuni[кампилбактер джеджуни]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Энтерит, холецистит, септицемия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Clostridium botulinum [клостридиум ботулинум]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Ботулизм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Clostridium tetani [клостридиум тетани]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Столбняк</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Corynebacterium diphtheria [коринебактериум дифтерия]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Дифтерия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Eryaipelothrix rhusiopathiae [эриайпелотрикс рузиопатиэ]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Эризипелоид</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Helicobacter pylori [хеликобактер пилори]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Гастрит, язвенная болезнь желудка и двенадцатиперстной кишки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Leptospira interrogans [лептоспира интерроганс]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Лептоспироз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Listeria monocytogenes [листерия моноцитогенес]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Листериоз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Mycobacterium leprae [микобактериум лепрэ]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Проказа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Mycobacterium tuberculosis [микобактериум туберкулезис] Mycobacterium bovis  [микобактериум бовис]</w:t>
            </w:r>
            <w:r w:rsidRPr="00B15AC1">
              <w:rPr>
                <w:rFonts w:ascii="Times New Roman" w:eastAsia="Times New Roman" w:hAnsi="Times New Roman" w:cs="Times New Roman"/>
                <w:sz w:val="24"/>
                <w:szCs w:val="24"/>
              </w:rPr>
              <w:br/>
              <w:t>Mycobacterium avium [микобактериум авиум]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Туберкулез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Neisseria gonorrhoeae [нейссерия гонореэ]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Гонорея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Neisseria meningitidis [нейссерия менингитидис]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Менингит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24.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Nocardia asteroids [нокардия астероидс]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Нокардиоз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25. </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Pasteurella multocida, haemolytica [пастерелла мультоцида, хемолитика]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Пастереллез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Proactinomyces israelii [проактиномицес исрэлии]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Актиномикоз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Salmonella paratyphi A [сальмонелла паратифи]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Паратиф 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Salmonella paratyphi B [сальмонелла паратифи]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Паратиф 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Salmonella typhi [сальмонелла тифи]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Брюшной тиф</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Shigella spp. [шигелла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Дизентерия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Treponema pallidum [трепонема паллидум]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Сифилис</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Yersinia pseudotuberculosis [иерсиния псеудотуберкулезис]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Псевдотуберкулез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Vibrio cholerae [вибрио холерэ] 01 не токсигенный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Диарея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Vibrio cholerae [вибрио холерэ] non 01 не токсигенный</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Диарея, раневые инфекции, септицемия и прочее</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IV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Aerobacter aerogenes [эробактер эрогенес]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Энтерит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Bacillus cereus, Bacillus subtilis [бациллус цереус, бациллус субтилис]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Пищевая токсикоинфекция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Bacteroides spp [бактероидес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Абсцесс легких, бактериемия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Borrelia spp. [боррелия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Клещевой спирохетоз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Bordetella bronchiseptica [бордетелла бронхисептика] Bordetella parapertussis [бордетелла парапертусис]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Бронхосептикоз</w:t>
            </w:r>
            <w:r w:rsidRPr="00B15AC1">
              <w:rPr>
                <w:rFonts w:ascii="Times New Roman" w:eastAsia="Times New Roman" w:hAnsi="Times New Roman" w:cs="Times New Roman"/>
                <w:sz w:val="24"/>
                <w:szCs w:val="24"/>
              </w:rPr>
              <w:br/>
              <w:t>Паракоклюш</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Campylobacter spp [кампилобактер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Гастроэнтерит, гингивит, периодонтит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Citrobacter spp [цитробактер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Местные воспалительные процессы, пищевые токсикоинфекции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CIostridium perfringens [клостридиум перфрингенс], CIostridium novyi [клостридиум новии], CIostridium septicum [клостридиум сэптикум], CIostridium hiatolyticum [клостридиум хиатолитикум], CIostridium bifermentans [клостридиум биферментанс].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Газовая гангрена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Escherichia coli [эшерихия коли]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Энтерит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Eubacterium endocarditidis [эубактериум эндокардитидис]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Септический эндокардит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Eubacterium lentum [эубактериум лентум]</w:t>
            </w:r>
            <w:r w:rsidRPr="00B15AC1">
              <w:rPr>
                <w:rFonts w:ascii="Times New Roman" w:eastAsia="Times New Roman" w:hAnsi="Times New Roman" w:cs="Times New Roman"/>
                <w:sz w:val="24"/>
                <w:szCs w:val="24"/>
              </w:rPr>
              <w:br/>
              <w:t>Eubacterium ventricosum [эубактериум вентрикосум]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Вторичные септицемии,</w:t>
            </w:r>
            <w:r w:rsidRPr="00B15AC1">
              <w:rPr>
                <w:rFonts w:ascii="Times New Roman" w:eastAsia="Times New Roman" w:hAnsi="Times New Roman" w:cs="Times New Roman"/>
                <w:sz w:val="24"/>
                <w:szCs w:val="24"/>
              </w:rPr>
              <w:br/>
              <w:t>абсцессы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Flavobacterium meningosepticum [флавобактериум менингосептикум]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Менингит, септицемия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Haemophilus influenza [хемофилус </w:t>
            </w:r>
            <w:r w:rsidRPr="00B15AC1">
              <w:rPr>
                <w:rFonts w:ascii="Times New Roman" w:eastAsia="Times New Roman" w:hAnsi="Times New Roman" w:cs="Times New Roman"/>
                <w:sz w:val="24"/>
                <w:szCs w:val="24"/>
              </w:rPr>
              <w:lastRenderedPageBreak/>
              <w:t>инфлюэнца]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Менингит, пневмония, ларингит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48.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Hafnia alvei [гафния альвеи]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Холецистит, цистит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Klebsiella ozaenae [клебсиелла озэнэ]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Озена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Klebsiella pneumoniae [клебсиелла пнеумониэ]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Пневмония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Klebsiella rhinoscleromatis [клебсиелла риносклероматис]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Риносклерома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Mycobacterium spp.[микобактериум эспэпэ]</w:t>
            </w:r>
            <w:r w:rsidRPr="00B15AC1">
              <w:rPr>
                <w:rFonts w:ascii="Times New Roman" w:eastAsia="Times New Roman" w:hAnsi="Times New Roman" w:cs="Times New Roman"/>
                <w:sz w:val="24"/>
                <w:szCs w:val="24"/>
              </w:rPr>
              <w:br/>
              <w:t>Mycobacterium рhotochromogens [микобактериум фотохромогенс] Mycobacterium scotochromogens [микобактериум скотохромогенс] Mycobacterium nonphotochromogens [микобактериум нонфотохромогенс] Mycobacterium rapid growers [микобактериум рапид гроуерс]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Микобактериозы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Micoplasma hominis 1 [микоплазма хоминис]</w:t>
            </w:r>
            <w:r w:rsidRPr="00B15AC1">
              <w:rPr>
                <w:rFonts w:ascii="Times New Roman" w:eastAsia="Times New Roman" w:hAnsi="Times New Roman" w:cs="Times New Roman"/>
                <w:sz w:val="24"/>
                <w:szCs w:val="24"/>
              </w:rPr>
              <w:br/>
            </w:r>
            <w:bookmarkStart w:id="15" w:name="z544"/>
            <w:bookmarkEnd w:id="15"/>
            <w:r w:rsidRPr="00B15AC1">
              <w:rPr>
                <w:rFonts w:ascii="Times New Roman" w:eastAsia="Times New Roman" w:hAnsi="Times New Roman" w:cs="Times New Roman"/>
                <w:sz w:val="24"/>
                <w:szCs w:val="24"/>
              </w:rPr>
              <w:t>Micoplasma hominis 2 [микоплазма хоминис]</w:t>
            </w:r>
            <w:r w:rsidRPr="00B15AC1">
              <w:rPr>
                <w:rFonts w:ascii="Times New Roman" w:eastAsia="Times New Roman" w:hAnsi="Times New Roman" w:cs="Times New Roman"/>
                <w:sz w:val="24"/>
                <w:szCs w:val="24"/>
              </w:rPr>
              <w:br/>
              <w:t>Micoplasma pneumoniae [микоплазма пнеумониэ]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Местные воспалительные процессы, пневмонии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Propionibacterium avidum [пропионибактериум авидум]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Сепсис, абсцессы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Proteus spp.[протеус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Пищевая токсикоинфекция, сепсис, местные воспалительные процессы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Pseudomonas aeruginosa [псеудомонас эругиноза]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Сепсис, местные воспалительные процессы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Salmonella spp. [сальмонелла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Сальмонеллез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Serratia marcescens [серрация марцесценс]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Сепсис, местные воспалительные процессы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Staphylococcus spp. [стафилококкус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Пищевая токсикоинфекция, септицемия, пневмония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Streptococcus spp [стрептококкус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Пневмония, тонзиллит, полиартрит, септицемия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Vibrio sрр.[вибрио эспэпэ],</w:t>
            </w:r>
            <w:r w:rsidRPr="00B15AC1">
              <w:rPr>
                <w:rFonts w:ascii="Times New Roman" w:eastAsia="Times New Roman" w:hAnsi="Times New Roman" w:cs="Times New Roman"/>
                <w:sz w:val="24"/>
                <w:szCs w:val="24"/>
              </w:rPr>
              <w:br/>
            </w:r>
            <w:bookmarkStart w:id="16" w:name="z546"/>
            <w:bookmarkEnd w:id="16"/>
            <w:r w:rsidRPr="00B15AC1">
              <w:rPr>
                <w:rFonts w:ascii="Times New Roman" w:eastAsia="Times New Roman" w:hAnsi="Times New Roman" w:cs="Times New Roman"/>
                <w:sz w:val="24"/>
                <w:szCs w:val="24"/>
              </w:rPr>
              <w:t>Vibrio parahaemolyticus [вибрио парахемолитикус],</w:t>
            </w:r>
            <w:r w:rsidRPr="00B15AC1">
              <w:rPr>
                <w:rFonts w:ascii="Times New Roman" w:eastAsia="Times New Roman" w:hAnsi="Times New Roman" w:cs="Times New Roman"/>
                <w:sz w:val="24"/>
                <w:szCs w:val="24"/>
              </w:rPr>
              <w:br/>
            </w:r>
            <w:bookmarkStart w:id="17" w:name="z547"/>
            <w:bookmarkEnd w:id="17"/>
            <w:r w:rsidRPr="00B15AC1">
              <w:rPr>
                <w:rFonts w:ascii="Times New Roman" w:eastAsia="Times New Roman" w:hAnsi="Times New Roman" w:cs="Times New Roman"/>
                <w:sz w:val="24"/>
                <w:szCs w:val="24"/>
              </w:rPr>
              <w:t>Vibrio mimicus [вибрио мимикус],</w:t>
            </w:r>
            <w:r w:rsidRPr="00B15AC1">
              <w:rPr>
                <w:rFonts w:ascii="Times New Roman" w:eastAsia="Times New Roman" w:hAnsi="Times New Roman" w:cs="Times New Roman"/>
                <w:sz w:val="24"/>
                <w:szCs w:val="24"/>
              </w:rPr>
              <w:br/>
            </w:r>
            <w:bookmarkStart w:id="18" w:name="z548"/>
            <w:bookmarkEnd w:id="18"/>
            <w:r w:rsidRPr="00B15AC1">
              <w:rPr>
                <w:rFonts w:ascii="Times New Roman" w:eastAsia="Times New Roman" w:hAnsi="Times New Roman" w:cs="Times New Roman"/>
                <w:sz w:val="24"/>
                <w:szCs w:val="24"/>
              </w:rPr>
              <w:t>Vibrio fluviales [вибрио флювиалес],</w:t>
            </w:r>
            <w:r w:rsidRPr="00B15AC1">
              <w:rPr>
                <w:rFonts w:ascii="Times New Roman" w:eastAsia="Times New Roman" w:hAnsi="Times New Roman" w:cs="Times New Roman"/>
                <w:sz w:val="24"/>
                <w:szCs w:val="24"/>
              </w:rPr>
              <w:br/>
            </w:r>
            <w:bookmarkStart w:id="19" w:name="z549"/>
            <w:bookmarkEnd w:id="19"/>
            <w:r w:rsidRPr="00B15AC1">
              <w:rPr>
                <w:rFonts w:ascii="Times New Roman" w:eastAsia="Times New Roman" w:hAnsi="Times New Roman" w:cs="Times New Roman"/>
                <w:sz w:val="24"/>
                <w:szCs w:val="24"/>
              </w:rPr>
              <w:t>Vibrio vulnificus [вибрио вульнификус],</w:t>
            </w:r>
            <w:r w:rsidRPr="00B15AC1">
              <w:rPr>
                <w:rFonts w:ascii="Times New Roman" w:eastAsia="Times New Roman" w:hAnsi="Times New Roman" w:cs="Times New Roman"/>
                <w:sz w:val="24"/>
                <w:szCs w:val="24"/>
              </w:rPr>
              <w:br/>
              <w:t>Vibrio alginolyticus [вибрио альгинолитикус]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Диарея, пищевая токсикоинфекция, раневая инфекция, септицемия и прочее</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Yersinia enterocolitica [иерсиния энтероколитика]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Энтерит, колит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Actinomyces albus [актиномицес альбус]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Актиномикоз</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2. Риккетсии</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prowazekii [риккетсия провачекии]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Эпидемический сыпной тиф, болезнь Брилля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typhi [риккетсия тифи]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Крысиный сыпной тиф</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66.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rickettsia [риккетсия риккетсия]</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Пятнистая лихорадка Скалистых гор</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tsutsugamushi [риккетсия цуцугамуши ]</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Лихорадка цуцугамуши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Coxiella burnetii [коксиелла бурнети]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Коксиеллез (лихорадка Ку)</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sibirica [риккетсия сибирика]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Клещевой сыпной тиф Северной Азии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conorii [риккетсия конории]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Средиземноморская пятнистая лихорадка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sharoni [риккетсия шарони]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Израильская лихорадка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sp. Now [риккетсия эспэ. нау]</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Астраханская лихорадка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acari [риккетсия акари]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Везикулезный риккетсиоз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australis [риккетсия аустралис]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Клещевой сыпной тиф Северного Квинсленда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japonica [риккетсия японика]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Японская пятнистая лихорадка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sp. Now [риккетсия эспэ. нау]</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Африканская лихорадка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Rickettsia sp. Now штамм "ТТТ" [риккетсия эспэ. нау]</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клещевой риккетсиоз Тайланда</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3. Эрлихии (подсемейство Ehrlichiae, сем. Rickettsiaceae)</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Ehrlichia sennetsu [эрлихия сеннецу]</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Болезнь Сеннетсу</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79.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Ehrlichia canis[эрлихия канис]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Название отсутствует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Ehrlichia chaffeensis [эрлихия хаффензис]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Название отсутствует</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4. Грибы</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Blastomyces brasiliensis, dermatitidis [бластомицес бразилиензис, дерматитидис]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Бластомикоз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Coccidioides immitis [кокцидиоидес иммитис]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Кокцидиоидоз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Histoplasma capsulatum [хистоплазма капсулятум]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Гистоплазмоз</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Aspergillus flavus [аспергиллюс флявус]</w:t>
            </w:r>
            <w:r w:rsidRPr="00B15AC1">
              <w:rPr>
                <w:rFonts w:ascii="Times New Roman" w:eastAsia="Times New Roman" w:hAnsi="Times New Roman" w:cs="Times New Roman"/>
                <w:sz w:val="24"/>
                <w:szCs w:val="24"/>
              </w:rPr>
              <w:br/>
              <w:t>Aspergillus fumigatus [аспергиллюс фумигатус]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Аспергиллез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Candida albicans [кандида альбиканс]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Кандидоз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Cryptococcus neoformans [криптококкус неоформанс]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Криптококкоз</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IV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Absidia corymbifera [абсидия коримбифера]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Мукороз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Aspergillus niger [аспергиллюс нигер], Aspergillus nidulans [аспергиллюс нидулянс]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Аспергиллез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89.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Candida brumptii [кандида брумптии], Candida crusei [кандида крузеи], Candida intermedia [кандида интермедия], Candida pseudotropicalis [кандида псеудотропикалис], Candida tropicalis [кандида тропикалис], </w:t>
            </w:r>
            <w:r w:rsidRPr="00B15AC1">
              <w:rPr>
                <w:rFonts w:ascii="Times New Roman" w:eastAsia="Times New Roman" w:hAnsi="Times New Roman" w:cs="Times New Roman"/>
                <w:sz w:val="24"/>
                <w:szCs w:val="24"/>
              </w:rPr>
              <w:lastRenderedPageBreak/>
              <w:t>Candida guillermondii [кандида гуиллермондии]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Кандидоз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90.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Cephalosporium acremonium [цефалоспориум акремониум], Cephalosporium cinnabarium [цефалоспориум циннабариум]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Цефалоспориоз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Epidermophyton floccosum [эпидермофитон флоккосум]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Эпидермофитии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Geotrichum candidum [геотрихум кандидум]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Геотрихоз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Microsporum spp. [микроспорум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Микроспория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Mucor musedo [мукор муседо]</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Мукороз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Penicillium crustosum [пеницилиум крустосум], Penicillium luteo-viride [пеницилиум лютеовиридэ], Penicillium notatum [пеницилиум нотатум]</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Пенициллиоз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Pityrosporum orbiculare [питироспорум орбикулярэ]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Разноцветный лишай</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Rhizopus nigricans [ризопус нигриканс]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Мукороз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Trichophyton spp.[трихофитон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Черепитчатый мукоз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99.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Trichosporon cerebriforme [трихоспорон церебриформэ]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Узловатая трихоспория</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5. Простейшие</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Leishmania donovani [лейшмания доновани]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Висцеральный лейшманиоз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Plasmodium vivax [плазмодиум вивакс], Plasmodium falciparum [плазмодиум фальципарум], Plasmodium malariae [плазмодиум маляриэ], Plasmodium ovale [плазмодиум овале]</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Малярия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Trichomonas vaginalis [трихомонас вагиналис]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Мочеполовой трихомониаз</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IV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Acanthamoeba culbertsoni, spp [акантамеба кульберцони]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Менингоэнцефалит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Babesia caucasica [бабезия кауказика]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Бабезиаз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Balantidium coli [балянтидиум коли]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Балантидиаз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Entamoeba hystolytica [энтамеба хистолитика]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Амебиаз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Isospora belli Lamblia intestinalis [изоспора бэлли лямблия интестиналис]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Энтерит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Naegleria spp.[нэглерия эспэпэ]</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Менингоэнцефалит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109.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Pentatrichomonas hominis [пентатрихомонас хоминис]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Колит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Leishmania tropica major [лейшмания тропика майор]</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Кожный лейшманиоз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Toxoplasma gondii [токсоплазма гондии]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Токсоплазмоз</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6. Вирусы</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Filoviridae [филовиридэ]:</w:t>
            </w:r>
            <w:r w:rsidRPr="00B15AC1">
              <w:rPr>
                <w:rFonts w:ascii="Times New Roman" w:eastAsia="Times New Roman" w:hAnsi="Times New Roman" w:cs="Times New Roman"/>
                <w:sz w:val="24"/>
                <w:szCs w:val="24"/>
              </w:rPr>
              <w:br/>
              <w:t>вирусы Марбург и Эбола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Геморрагические лихорадки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Arenaviridae [аренавиридэ]:</w:t>
            </w:r>
            <w:r w:rsidRPr="00B15AC1">
              <w:rPr>
                <w:rFonts w:ascii="Times New Roman" w:eastAsia="Times New Roman" w:hAnsi="Times New Roman" w:cs="Times New Roman"/>
                <w:sz w:val="24"/>
                <w:szCs w:val="24"/>
              </w:rPr>
              <w:br/>
            </w:r>
            <w:bookmarkStart w:id="20" w:name="z553"/>
            <w:bookmarkEnd w:id="20"/>
            <w:r w:rsidRPr="00B15AC1">
              <w:rPr>
                <w:rFonts w:ascii="Times New Roman" w:eastAsia="Times New Roman" w:hAnsi="Times New Roman" w:cs="Times New Roman"/>
                <w:sz w:val="24"/>
                <w:szCs w:val="24"/>
              </w:rPr>
              <w:t>вирус лимфоцитарного хориоменингита,</w:t>
            </w:r>
            <w:r w:rsidRPr="00B15AC1">
              <w:rPr>
                <w:rFonts w:ascii="Times New Roman" w:eastAsia="Times New Roman" w:hAnsi="Times New Roman" w:cs="Times New Roman"/>
                <w:sz w:val="24"/>
                <w:szCs w:val="24"/>
              </w:rPr>
              <w:br/>
              <w:t>вирусы Ласса, Хунин, Мачупо,Себио</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Геморрагические лихорадки</w:t>
            </w:r>
            <w:r w:rsidRPr="00B15AC1">
              <w:rPr>
                <w:rFonts w:ascii="Times New Roman" w:eastAsia="Times New Roman" w:hAnsi="Times New Roman" w:cs="Times New Roman"/>
                <w:sz w:val="24"/>
                <w:szCs w:val="24"/>
              </w:rPr>
              <w:br/>
              <w:t>Лимфатические хореоменингиты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Poxviridae [поксвиридэ]:</w:t>
            </w:r>
            <w:r w:rsidRPr="00B15AC1">
              <w:rPr>
                <w:rFonts w:ascii="Times New Roman" w:eastAsia="Times New Roman" w:hAnsi="Times New Roman" w:cs="Times New Roman"/>
                <w:sz w:val="24"/>
                <w:szCs w:val="24"/>
              </w:rPr>
              <w:br/>
            </w:r>
            <w:bookmarkStart w:id="21" w:name="z556"/>
            <w:bookmarkEnd w:id="21"/>
            <w:r w:rsidRPr="00B15AC1">
              <w:rPr>
                <w:rFonts w:ascii="Times New Roman" w:eastAsia="Times New Roman" w:hAnsi="Times New Roman" w:cs="Times New Roman"/>
                <w:sz w:val="24"/>
                <w:szCs w:val="24"/>
              </w:rPr>
              <w:t>Вирус натуральной оспы (variola), вирус оспы обезьян</w:t>
            </w:r>
            <w:r w:rsidRPr="00B15AC1">
              <w:rPr>
                <w:rFonts w:ascii="Times New Roman" w:eastAsia="Times New Roman" w:hAnsi="Times New Roman" w:cs="Times New Roman"/>
                <w:sz w:val="24"/>
                <w:szCs w:val="24"/>
              </w:rPr>
              <w:br/>
              <w:t>(Monkeypox) -</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Натуральная оспа человека</w:t>
            </w:r>
            <w:r w:rsidRPr="00B15AC1">
              <w:rPr>
                <w:rFonts w:ascii="Times New Roman" w:eastAsia="Times New Roman" w:hAnsi="Times New Roman" w:cs="Times New Roman"/>
                <w:sz w:val="24"/>
                <w:szCs w:val="24"/>
              </w:rPr>
              <w:br/>
              <w:t>Оспа обезьян</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Herpesviridae [херпесвиридэ] обезьяний вирус 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Хронический энцефалит, энцефалопатия</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 группа</w:t>
            </w:r>
          </w:p>
        </w:tc>
      </w:tr>
      <w:tr w:rsidR="00B15AC1" w:rsidRPr="00B15AC1" w:rsidTr="00B15AC1">
        <w:trPr>
          <w:tblCellSpacing w:w="15" w:type="dxa"/>
        </w:trPr>
        <w:tc>
          <w:tcPr>
            <w:tcW w:w="0" w:type="auto"/>
            <w:vMerge w:val="restart"/>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Togaviridae [тогавиридэ] вирусы лошадиных энцефаломиелитов:</w:t>
            </w:r>
            <w:r w:rsidRPr="00B15AC1">
              <w:rPr>
                <w:rFonts w:ascii="Times New Roman" w:eastAsia="Times New Roman" w:hAnsi="Times New Roman" w:cs="Times New Roman"/>
                <w:sz w:val="24"/>
                <w:szCs w:val="24"/>
              </w:rPr>
              <w:br/>
            </w:r>
            <w:bookmarkStart w:id="22" w:name="z559"/>
            <w:bookmarkEnd w:id="22"/>
            <w:r w:rsidRPr="00B15AC1">
              <w:rPr>
                <w:rFonts w:ascii="Times New Roman" w:eastAsia="Times New Roman" w:hAnsi="Times New Roman" w:cs="Times New Roman"/>
                <w:sz w:val="24"/>
                <w:szCs w:val="24"/>
              </w:rPr>
              <w:t>(Венесуэльский- ВНЭЛ,</w:t>
            </w:r>
            <w:r w:rsidRPr="00B15AC1">
              <w:rPr>
                <w:rFonts w:ascii="Times New Roman" w:eastAsia="Times New Roman" w:hAnsi="Times New Roman" w:cs="Times New Roman"/>
                <w:sz w:val="24"/>
                <w:szCs w:val="24"/>
              </w:rPr>
              <w:br/>
              <w:t>Восточный -ВЭЛ, Западный - ЗЭЛ).</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Kомариныe энцефалиты, энцефаломиелиты,</w:t>
            </w:r>
          </w:p>
        </w:tc>
      </w:tr>
      <w:tr w:rsidR="00B15AC1" w:rsidRPr="00B15AC1" w:rsidTr="00B15AC1">
        <w:trPr>
          <w:tblCellSpacing w:w="15" w:type="dxa"/>
        </w:trPr>
        <w:tc>
          <w:tcPr>
            <w:tcW w:w="0" w:type="auto"/>
            <w:vMerge/>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вирусы лихорадок Семлики, Бибару, Чикунгунья, О’Ньонг-Ньонг, Карельской, Синдбис, реки Росс, Майяро, Мукамбо Сагиума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лихорадочные заболевания</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Flaviviridae [фоявивиридэ]:</w:t>
            </w:r>
            <w:r w:rsidRPr="00B15AC1">
              <w:rPr>
                <w:rFonts w:ascii="Times New Roman" w:eastAsia="Times New Roman" w:hAnsi="Times New Roman" w:cs="Times New Roman"/>
                <w:sz w:val="24"/>
                <w:szCs w:val="24"/>
              </w:rPr>
              <w:br/>
            </w:r>
            <w:bookmarkStart w:id="23" w:name="z561"/>
            <w:bookmarkEnd w:id="23"/>
            <w:r w:rsidRPr="00B15AC1">
              <w:rPr>
                <w:rFonts w:ascii="Times New Roman" w:eastAsia="Times New Roman" w:hAnsi="Times New Roman" w:cs="Times New Roman"/>
                <w:sz w:val="24"/>
                <w:szCs w:val="24"/>
              </w:rPr>
              <w:t>вирусы комплекса клещевого энцефалит (КЭ):</w:t>
            </w:r>
            <w:r w:rsidRPr="00B15AC1">
              <w:rPr>
                <w:rFonts w:ascii="Times New Roman" w:eastAsia="Times New Roman" w:hAnsi="Times New Roman" w:cs="Times New Roman"/>
                <w:sz w:val="24"/>
                <w:szCs w:val="24"/>
              </w:rPr>
              <w:br/>
            </w:r>
            <w:bookmarkStart w:id="24" w:name="z562"/>
            <w:bookmarkEnd w:id="24"/>
            <w:r w:rsidRPr="00B15AC1">
              <w:rPr>
                <w:rFonts w:ascii="Times New Roman" w:eastAsia="Times New Roman" w:hAnsi="Times New Roman" w:cs="Times New Roman"/>
                <w:sz w:val="24"/>
                <w:szCs w:val="24"/>
              </w:rPr>
              <w:t>Алма-Арасан, Апон, Лангат, Негиши, Повассан, Шотландского энцефаломиелита овец,</w:t>
            </w:r>
            <w:r w:rsidRPr="00B15AC1">
              <w:rPr>
                <w:rFonts w:ascii="Times New Roman" w:eastAsia="Times New Roman" w:hAnsi="Times New Roman" w:cs="Times New Roman"/>
                <w:sz w:val="24"/>
                <w:szCs w:val="24"/>
              </w:rPr>
              <w:br/>
            </w:r>
            <w:bookmarkStart w:id="25" w:name="z563"/>
            <w:bookmarkEnd w:id="25"/>
            <w:r w:rsidRPr="00B15AC1">
              <w:rPr>
                <w:rFonts w:ascii="Times New Roman" w:eastAsia="Times New Roman" w:hAnsi="Times New Roman" w:cs="Times New Roman"/>
                <w:sz w:val="24"/>
                <w:szCs w:val="24"/>
              </w:rPr>
              <w:t>Болезни леса Киассанур, Омской геморрагической лихорадки (ОГЛ)</w:t>
            </w:r>
            <w:r w:rsidRPr="00B15AC1">
              <w:rPr>
                <w:rFonts w:ascii="Times New Roman" w:eastAsia="Times New Roman" w:hAnsi="Times New Roman" w:cs="Times New Roman"/>
                <w:sz w:val="24"/>
                <w:szCs w:val="24"/>
              </w:rPr>
              <w:br/>
            </w:r>
            <w:bookmarkStart w:id="26" w:name="z564"/>
            <w:bookmarkEnd w:id="26"/>
            <w:r w:rsidRPr="00B15AC1">
              <w:rPr>
                <w:rFonts w:ascii="Times New Roman" w:eastAsia="Times New Roman" w:hAnsi="Times New Roman" w:cs="Times New Roman"/>
                <w:sz w:val="24"/>
                <w:szCs w:val="24"/>
              </w:rPr>
              <w:t>Вирусы комплекса японского энцефалита (ЯЭ), Западного Нила, Ильеус, Росио, Сент-Луис, энцефалиты, Усуту, энцефалит долины Муррея Карши, Кунжин, Сепик, Вессельсборн Зика, Риобраво, Денге, Сокулук</w:t>
            </w:r>
            <w:r w:rsidRPr="00B15AC1">
              <w:rPr>
                <w:rFonts w:ascii="Times New Roman" w:eastAsia="Times New Roman" w:hAnsi="Times New Roman" w:cs="Times New Roman"/>
                <w:sz w:val="24"/>
                <w:szCs w:val="24"/>
              </w:rPr>
              <w:br/>
            </w:r>
            <w:bookmarkStart w:id="27" w:name="z565"/>
            <w:bookmarkEnd w:id="27"/>
            <w:r w:rsidRPr="00B15AC1">
              <w:rPr>
                <w:rFonts w:ascii="Times New Roman" w:eastAsia="Times New Roman" w:hAnsi="Times New Roman" w:cs="Times New Roman"/>
                <w:sz w:val="24"/>
                <w:szCs w:val="24"/>
              </w:rPr>
              <w:t>Вирус желтой лихорадки</w:t>
            </w:r>
            <w:r w:rsidRPr="00B15AC1">
              <w:rPr>
                <w:rFonts w:ascii="Times New Roman" w:eastAsia="Times New Roman" w:hAnsi="Times New Roman" w:cs="Times New Roman"/>
                <w:sz w:val="24"/>
                <w:szCs w:val="24"/>
              </w:rPr>
              <w:br/>
              <w:t>Вирус гепатита С. Вирус гепатита G</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r w:rsidRPr="00B15AC1">
              <w:rPr>
                <w:rFonts w:ascii="Times New Roman" w:eastAsia="Times New Roman" w:hAnsi="Times New Roman" w:cs="Times New Roman"/>
                <w:sz w:val="24"/>
                <w:szCs w:val="24"/>
              </w:rPr>
              <w:br/>
              <w:t>Энцефалиты, энцефаломиелиты</w:t>
            </w:r>
            <w:r w:rsidRPr="00B15AC1">
              <w:rPr>
                <w:rFonts w:ascii="Times New Roman" w:eastAsia="Times New Roman" w:hAnsi="Times New Roman" w:cs="Times New Roman"/>
                <w:sz w:val="24"/>
                <w:szCs w:val="24"/>
              </w:rPr>
              <w:br/>
            </w:r>
            <w:bookmarkStart w:id="28" w:name="z567"/>
            <w:bookmarkEnd w:id="28"/>
            <w:r w:rsidRPr="00B15AC1">
              <w:rPr>
                <w:rFonts w:ascii="Times New Roman" w:eastAsia="Times New Roman" w:hAnsi="Times New Roman" w:cs="Times New Roman"/>
                <w:sz w:val="24"/>
                <w:szCs w:val="24"/>
              </w:rPr>
              <w:t>Геморрагические лихорадки</w:t>
            </w:r>
            <w:r w:rsidRPr="00B15AC1">
              <w:rPr>
                <w:rFonts w:ascii="Times New Roman" w:eastAsia="Times New Roman" w:hAnsi="Times New Roman" w:cs="Times New Roman"/>
                <w:sz w:val="24"/>
                <w:szCs w:val="24"/>
              </w:rPr>
              <w:br/>
            </w:r>
            <w:bookmarkStart w:id="29" w:name="z568"/>
            <w:bookmarkEnd w:id="29"/>
            <w:r w:rsidRPr="00B15AC1">
              <w:rPr>
                <w:rFonts w:ascii="Times New Roman" w:eastAsia="Times New Roman" w:hAnsi="Times New Roman" w:cs="Times New Roman"/>
                <w:sz w:val="24"/>
                <w:szCs w:val="24"/>
              </w:rPr>
              <w:t>Энцефалиты, менингоэнцефалиты</w:t>
            </w:r>
            <w:r w:rsidRPr="00B15AC1">
              <w:rPr>
                <w:rFonts w:ascii="Times New Roman" w:eastAsia="Times New Roman" w:hAnsi="Times New Roman" w:cs="Times New Roman"/>
                <w:sz w:val="24"/>
                <w:szCs w:val="24"/>
              </w:rPr>
              <w:br/>
            </w:r>
            <w:bookmarkStart w:id="30" w:name="z569"/>
            <w:bookmarkEnd w:id="30"/>
            <w:r w:rsidRPr="00B15AC1">
              <w:rPr>
                <w:rFonts w:ascii="Times New Roman" w:eastAsia="Times New Roman" w:hAnsi="Times New Roman" w:cs="Times New Roman"/>
                <w:sz w:val="24"/>
                <w:szCs w:val="24"/>
              </w:rPr>
              <w:t>Лихорадочные заболевания</w:t>
            </w:r>
            <w:r w:rsidRPr="00B15AC1">
              <w:rPr>
                <w:rFonts w:ascii="Times New Roman" w:eastAsia="Times New Roman" w:hAnsi="Times New Roman" w:cs="Times New Roman"/>
                <w:sz w:val="24"/>
                <w:szCs w:val="24"/>
              </w:rPr>
              <w:br/>
            </w:r>
            <w:bookmarkStart w:id="31" w:name="z570"/>
            <w:bookmarkEnd w:id="31"/>
            <w:r w:rsidRPr="00B15AC1">
              <w:rPr>
                <w:rFonts w:ascii="Times New Roman" w:eastAsia="Times New Roman" w:hAnsi="Times New Roman" w:cs="Times New Roman"/>
                <w:sz w:val="24"/>
                <w:szCs w:val="24"/>
              </w:rPr>
              <w:t>Геморрагическая лихорадка</w:t>
            </w:r>
            <w:r w:rsidRPr="00B15AC1">
              <w:rPr>
                <w:rFonts w:ascii="Times New Roman" w:eastAsia="Times New Roman" w:hAnsi="Times New Roman" w:cs="Times New Roman"/>
                <w:sz w:val="24"/>
                <w:szCs w:val="24"/>
              </w:rPr>
              <w:br/>
              <w:t>Парентеральный гепатит, гепатоцеллюлярная гепатома печени.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118.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Bunyaviridae [буньявиридэ],</w:t>
            </w:r>
            <w:r w:rsidRPr="00B15AC1">
              <w:rPr>
                <w:rFonts w:ascii="Times New Roman" w:eastAsia="Times New Roman" w:hAnsi="Times New Roman" w:cs="Times New Roman"/>
                <w:sz w:val="24"/>
                <w:szCs w:val="24"/>
              </w:rPr>
              <w:br/>
            </w:r>
            <w:bookmarkStart w:id="32" w:name="z572"/>
            <w:bookmarkEnd w:id="32"/>
            <w:r w:rsidRPr="00B15AC1">
              <w:rPr>
                <w:rFonts w:ascii="Times New Roman" w:eastAsia="Times New Roman" w:hAnsi="Times New Roman" w:cs="Times New Roman"/>
                <w:sz w:val="24"/>
                <w:szCs w:val="24"/>
              </w:rPr>
              <w:t>Комплекс Калифорнийского энцефалита, Ла-Кросс, Джеймстаунканьон,</w:t>
            </w:r>
            <w:r w:rsidRPr="00B15AC1">
              <w:rPr>
                <w:rFonts w:ascii="Times New Roman" w:eastAsia="Times New Roman" w:hAnsi="Times New Roman" w:cs="Times New Roman"/>
                <w:sz w:val="24"/>
                <w:szCs w:val="24"/>
              </w:rPr>
              <w:br/>
            </w:r>
            <w:bookmarkStart w:id="33" w:name="z573"/>
            <w:bookmarkEnd w:id="33"/>
            <w:r w:rsidRPr="00B15AC1">
              <w:rPr>
                <w:rFonts w:ascii="Times New Roman" w:eastAsia="Times New Roman" w:hAnsi="Times New Roman" w:cs="Times New Roman"/>
                <w:sz w:val="24"/>
                <w:szCs w:val="24"/>
              </w:rPr>
              <w:t>Энцефалиты, Инко,Тягиня. Комплекс С-вирусы Анеу, Мадрид,</w:t>
            </w:r>
            <w:r w:rsidRPr="00B15AC1">
              <w:rPr>
                <w:rFonts w:ascii="Times New Roman" w:eastAsia="Times New Roman" w:hAnsi="Times New Roman" w:cs="Times New Roman"/>
                <w:sz w:val="24"/>
                <w:szCs w:val="24"/>
              </w:rPr>
              <w:br/>
            </w:r>
            <w:bookmarkStart w:id="34" w:name="z574"/>
            <w:bookmarkEnd w:id="34"/>
            <w:r w:rsidRPr="00B15AC1">
              <w:rPr>
                <w:rFonts w:ascii="Times New Roman" w:eastAsia="Times New Roman" w:hAnsi="Times New Roman" w:cs="Times New Roman"/>
                <w:sz w:val="24"/>
                <w:szCs w:val="24"/>
              </w:rPr>
              <w:t>Орибока, Осса, Рестан и др.</w:t>
            </w:r>
            <w:r w:rsidRPr="00B15AC1">
              <w:rPr>
                <w:rFonts w:ascii="Times New Roman" w:eastAsia="Times New Roman" w:hAnsi="Times New Roman" w:cs="Times New Roman"/>
                <w:sz w:val="24"/>
                <w:szCs w:val="24"/>
              </w:rPr>
              <w:br/>
            </w:r>
            <w:bookmarkStart w:id="35" w:name="z575"/>
            <w:bookmarkEnd w:id="35"/>
            <w:r w:rsidRPr="00B15AC1">
              <w:rPr>
                <w:rFonts w:ascii="Times New Roman" w:eastAsia="Times New Roman" w:hAnsi="Times New Roman" w:cs="Times New Roman"/>
                <w:sz w:val="24"/>
                <w:szCs w:val="24"/>
              </w:rPr>
              <w:t>вирусы москитных лихорадок Сицилии, Неаполя, Рифт-валли,Тоскана и др. вирус Крымской геморрагической лихорадки Ганджам, Конго, Дугбе</w:t>
            </w:r>
            <w:r w:rsidRPr="00B15AC1">
              <w:rPr>
                <w:rFonts w:ascii="Times New Roman" w:eastAsia="Times New Roman" w:hAnsi="Times New Roman" w:cs="Times New Roman"/>
                <w:sz w:val="24"/>
                <w:szCs w:val="24"/>
              </w:rPr>
              <w:br/>
            </w:r>
            <w:bookmarkStart w:id="36" w:name="z576"/>
            <w:bookmarkEnd w:id="36"/>
            <w:r w:rsidRPr="00B15AC1">
              <w:rPr>
                <w:rFonts w:ascii="Times New Roman" w:eastAsia="Times New Roman" w:hAnsi="Times New Roman" w:cs="Times New Roman"/>
                <w:sz w:val="24"/>
                <w:szCs w:val="24"/>
              </w:rPr>
              <w:t>Вирусы Хантаан,Сеул,Пумала,</w:t>
            </w:r>
            <w:r w:rsidRPr="00B15AC1">
              <w:rPr>
                <w:rFonts w:ascii="Times New Roman" w:eastAsia="Times New Roman" w:hAnsi="Times New Roman" w:cs="Times New Roman"/>
                <w:sz w:val="24"/>
                <w:szCs w:val="24"/>
              </w:rPr>
              <w:br/>
              <w:t>Чили, Аидо и др.</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r w:rsidRPr="00B15AC1">
              <w:rPr>
                <w:rFonts w:ascii="Times New Roman" w:eastAsia="Times New Roman" w:hAnsi="Times New Roman" w:cs="Times New Roman"/>
                <w:sz w:val="24"/>
                <w:szCs w:val="24"/>
              </w:rPr>
              <w:br/>
              <w:t>Энцефалит, энцефаломиелит, менингоэнцефалит, лихорадочные заболевания с менингеальным синдромом и артритом.</w:t>
            </w:r>
            <w:r w:rsidRPr="00B15AC1">
              <w:rPr>
                <w:rFonts w:ascii="Times New Roman" w:eastAsia="Times New Roman" w:hAnsi="Times New Roman" w:cs="Times New Roman"/>
                <w:sz w:val="24"/>
                <w:szCs w:val="24"/>
              </w:rPr>
              <w:br/>
            </w:r>
            <w:bookmarkStart w:id="37" w:name="z578"/>
            <w:bookmarkEnd w:id="37"/>
            <w:r w:rsidRPr="00B15AC1">
              <w:rPr>
                <w:rFonts w:ascii="Times New Roman" w:eastAsia="Times New Roman" w:hAnsi="Times New Roman" w:cs="Times New Roman"/>
                <w:sz w:val="24"/>
                <w:szCs w:val="24"/>
              </w:rPr>
              <w:t>Лихорадочные заболевания</w:t>
            </w:r>
            <w:r w:rsidRPr="00B15AC1">
              <w:rPr>
                <w:rFonts w:ascii="Times New Roman" w:eastAsia="Times New Roman" w:hAnsi="Times New Roman" w:cs="Times New Roman"/>
                <w:sz w:val="24"/>
                <w:szCs w:val="24"/>
              </w:rPr>
              <w:br/>
            </w:r>
            <w:bookmarkStart w:id="38" w:name="z579"/>
            <w:bookmarkEnd w:id="38"/>
            <w:r w:rsidRPr="00B15AC1">
              <w:rPr>
                <w:rFonts w:ascii="Times New Roman" w:eastAsia="Times New Roman" w:hAnsi="Times New Roman" w:cs="Times New Roman"/>
                <w:sz w:val="24"/>
                <w:szCs w:val="24"/>
              </w:rPr>
              <w:t>Миозиты и артриты</w:t>
            </w:r>
            <w:r w:rsidRPr="00B15AC1">
              <w:rPr>
                <w:rFonts w:ascii="Times New Roman" w:eastAsia="Times New Roman" w:hAnsi="Times New Roman" w:cs="Times New Roman"/>
                <w:sz w:val="24"/>
                <w:szCs w:val="24"/>
              </w:rPr>
              <w:br/>
            </w:r>
            <w:bookmarkStart w:id="39" w:name="z580"/>
            <w:bookmarkEnd w:id="39"/>
            <w:r w:rsidRPr="00B15AC1">
              <w:rPr>
                <w:rFonts w:ascii="Times New Roman" w:eastAsia="Times New Roman" w:hAnsi="Times New Roman" w:cs="Times New Roman"/>
                <w:sz w:val="24"/>
                <w:szCs w:val="24"/>
              </w:rPr>
              <w:t>Энцефалиты и лихорадочные заболевания с артритами и миозитами</w:t>
            </w:r>
            <w:r w:rsidRPr="00B15AC1">
              <w:rPr>
                <w:rFonts w:ascii="Times New Roman" w:eastAsia="Times New Roman" w:hAnsi="Times New Roman" w:cs="Times New Roman"/>
                <w:sz w:val="24"/>
                <w:szCs w:val="24"/>
              </w:rPr>
              <w:br/>
            </w:r>
            <w:bookmarkStart w:id="40" w:name="z581"/>
            <w:bookmarkEnd w:id="40"/>
            <w:r w:rsidRPr="00B15AC1">
              <w:rPr>
                <w:rFonts w:ascii="Times New Roman" w:eastAsia="Times New Roman" w:hAnsi="Times New Roman" w:cs="Times New Roman"/>
                <w:sz w:val="24"/>
                <w:szCs w:val="24"/>
              </w:rPr>
              <w:t>Лихорадки с менингеальным синдромом</w:t>
            </w:r>
            <w:r w:rsidRPr="00B15AC1">
              <w:rPr>
                <w:rFonts w:ascii="Times New Roman" w:eastAsia="Times New Roman" w:hAnsi="Times New Roman" w:cs="Times New Roman"/>
                <w:sz w:val="24"/>
                <w:szCs w:val="24"/>
              </w:rPr>
              <w:br/>
            </w:r>
            <w:bookmarkStart w:id="41" w:name="z582"/>
            <w:bookmarkEnd w:id="41"/>
            <w:r w:rsidRPr="00B15AC1">
              <w:rPr>
                <w:rFonts w:ascii="Times New Roman" w:eastAsia="Times New Roman" w:hAnsi="Times New Roman" w:cs="Times New Roman"/>
                <w:sz w:val="24"/>
                <w:szCs w:val="24"/>
              </w:rPr>
              <w:t xml:space="preserve">Геморрагические </w:t>
            </w:r>
            <w:r w:rsidRPr="00B15AC1">
              <w:rPr>
                <w:rFonts w:ascii="Times New Roman" w:eastAsia="Times New Roman" w:hAnsi="Times New Roman" w:cs="Times New Roman"/>
                <w:sz w:val="24"/>
                <w:szCs w:val="24"/>
              </w:rPr>
              <w:lastRenderedPageBreak/>
              <w:t>лихорадки,геморрагические лихорадки с почечным синдромом</w:t>
            </w:r>
            <w:r w:rsidRPr="00B15AC1">
              <w:rPr>
                <w:rFonts w:ascii="Times New Roman" w:eastAsia="Times New Roman" w:hAnsi="Times New Roman" w:cs="Times New Roman"/>
                <w:sz w:val="24"/>
                <w:szCs w:val="24"/>
              </w:rPr>
              <w:br/>
              <w:t>(ГЛПС), и с легочным синдромом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119.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Reoviridae [реовиридэ],</w:t>
            </w:r>
            <w:r w:rsidRPr="00B15AC1">
              <w:rPr>
                <w:rFonts w:ascii="Times New Roman" w:eastAsia="Times New Roman" w:hAnsi="Times New Roman" w:cs="Times New Roman"/>
                <w:sz w:val="24"/>
                <w:szCs w:val="24"/>
              </w:rPr>
              <w:br/>
            </w:r>
            <w:bookmarkStart w:id="42" w:name="z584"/>
            <w:bookmarkEnd w:id="42"/>
            <w:r w:rsidRPr="00B15AC1">
              <w:rPr>
                <w:rFonts w:ascii="Times New Roman" w:eastAsia="Times New Roman" w:hAnsi="Times New Roman" w:cs="Times New Roman"/>
                <w:sz w:val="24"/>
                <w:szCs w:val="24"/>
              </w:rPr>
              <w:t>вирусы Кемерово,</w:t>
            </w:r>
            <w:r w:rsidRPr="00B15AC1">
              <w:rPr>
                <w:rFonts w:ascii="Times New Roman" w:eastAsia="Times New Roman" w:hAnsi="Times New Roman" w:cs="Times New Roman"/>
                <w:sz w:val="24"/>
                <w:szCs w:val="24"/>
              </w:rPr>
              <w:br/>
            </w:r>
            <w:bookmarkStart w:id="43" w:name="z585"/>
            <w:bookmarkEnd w:id="43"/>
            <w:r w:rsidRPr="00B15AC1">
              <w:rPr>
                <w:rFonts w:ascii="Times New Roman" w:eastAsia="Times New Roman" w:hAnsi="Times New Roman" w:cs="Times New Roman"/>
                <w:sz w:val="24"/>
                <w:szCs w:val="24"/>
              </w:rPr>
              <w:t>Колорадской клещевой лихорадки, Синего языка овец,</w:t>
            </w:r>
            <w:r w:rsidRPr="00B15AC1">
              <w:rPr>
                <w:rFonts w:ascii="Times New Roman" w:eastAsia="Times New Roman" w:hAnsi="Times New Roman" w:cs="Times New Roman"/>
                <w:sz w:val="24"/>
                <w:szCs w:val="24"/>
              </w:rPr>
              <w:br/>
              <w:t>Чангвинола, Орунго и др.</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Лихорадки с менингеальным синдромом и артритами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Rhabdoviridae [рабдовиридэ],</w:t>
            </w:r>
            <w:r w:rsidRPr="00B15AC1">
              <w:rPr>
                <w:rFonts w:ascii="Times New Roman" w:eastAsia="Times New Roman" w:hAnsi="Times New Roman" w:cs="Times New Roman"/>
                <w:sz w:val="24"/>
                <w:szCs w:val="24"/>
              </w:rPr>
              <w:br/>
            </w:r>
            <w:bookmarkStart w:id="44" w:name="z587"/>
            <w:bookmarkEnd w:id="44"/>
            <w:r w:rsidRPr="00B15AC1">
              <w:rPr>
                <w:rFonts w:ascii="Times New Roman" w:eastAsia="Times New Roman" w:hAnsi="Times New Roman" w:cs="Times New Roman"/>
                <w:sz w:val="24"/>
                <w:szCs w:val="24"/>
              </w:rPr>
              <w:t>вирус уличного бешенства,</w:t>
            </w:r>
            <w:r w:rsidRPr="00B15AC1">
              <w:rPr>
                <w:rFonts w:ascii="Times New Roman" w:eastAsia="Times New Roman" w:hAnsi="Times New Roman" w:cs="Times New Roman"/>
                <w:sz w:val="24"/>
                <w:szCs w:val="24"/>
              </w:rPr>
              <w:br/>
              <w:t>Дикования, Лагос-бат</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Бешенство</w:t>
            </w:r>
            <w:r w:rsidRPr="00B15AC1">
              <w:rPr>
                <w:rFonts w:ascii="Times New Roman" w:eastAsia="Times New Roman" w:hAnsi="Times New Roman" w:cs="Times New Roman"/>
                <w:sz w:val="24"/>
                <w:szCs w:val="24"/>
              </w:rPr>
              <w:br/>
              <w:t>Псевдобешенство и энцефалопатии</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Picornaviridae [пикорнавиридэ],</w:t>
            </w:r>
            <w:r w:rsidRPr="00B15AC1">
              <w:rPr>
                <w:rFonts w:ascii="Times New Roman" w:eastAsia="Times New Roman" w:hAnsi="Times New Roman" w:cs="Times New Roman"/>
                <w:sz w:val="24"/>
                <w:szCs w:val="24"/>
              </w:rPr>
              <w:br/>
              <w:t>Вирус ящура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r w:rsidRPr="00B15AC1">
              <w:rPr>
                <w:rFonts w:ascii="Times New Roman" w:eastAsia="Times New Roman" w:hAnsi="Times New Roman" w:cs="Times New Roman"/>
                <w:sz w:val="24"/>
                <w:szCs w:val="24"/>
              </w:rPr>
              <w:br/>
              <w:t>Ящур</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Arenaviridae [аренавиридэ]:</w:t>
            </w:r>
            <w:r w:rsidRPr="00B15AC1">
              <w:rPr>
                <w:rFonts w:ascii="Times New Roman" w:eastAsia="Times New Roman" w:hAnsi="Times New Roman" w:cs="Times New Roman"/>
                <w:sz w:val="24"/>
                <w:szCs w:val="24"/>
              </w:rPr>
              <w:br/>
            </w:r>
            <w:bookmarkStart w:id="45" w:name="z591"/>
            <w:bookmarkEnd w:id="45"/>
            <w:r w:rsidRPr="00B15AC1">
              <w:rPr>
                <w:rFonts w:ascii="Times New Roman" w:eastAsia="Times New Roman" w:hAnsi="Times New Roman" w:cs="Times New Roman"/>
                <w:sz w:val="24"/>
                <w:szCs w:val="24"/>
              </w:rPr>
              <w:t>вирусы лимфоцитарного</w:t>
            </w:r>
            <w:r w:rsidRPr="00B15AC1">
              <w:rPr>
                <w:rFonts w:ascii="Times New Roman" w:eastAsia="Times New Roman" w:hAnsi="Times New Roman" w:cs="Times New Roman"/>
                <w:sz w:val="24"/>
                <w:szCs w:val="24"/>
              </w:rPr>
              <w:br/>
              <w:t>хориоменингита, Токарибе, Пичинде</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Астенические менингиты и менингоэнцефалиты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Hepadnaviridae [хепаднавиридэ]:</w:t>
            </w:r>
            <w:r w:rsidRPr="00B15AC1">
              <w:rPr>
                <w:rFonts w:ascii="Times New Roman" w:eastAsia="Times New Roman" w:hAnsi="Times New Roman" w:cs="Times New Roman"/>
                <w:sz w:val="24"/>
                <w:szCs w:val="24"/>
              </w:rPr>
              <w:br/>
              <w:t>вирус гепатита 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Парентеральный гепатит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Retroviridae [ретровиридэ]</w:t>
            </w:r>
            <w:r w:rsidRPr="00B15AC1">
              <w:rPr>
                <w:rFonts w:ascii="Times New Roman" w:eastAsia="Times New Roman" w:hAnsi="Times New Roman" w:cs="Times New Roman"/>
                <w:sz w:val="24"/>
                <w:szCs w:val="24"/>
              </w:rPr>
              <w:br/>
            </w:r>
            <w:bookmarkStart w:id="46" w:name="z594"/>
            <w:bookmarkEnd w:id="46"/>
            <w:r w:rsidRPr="00B15AC1">
              <w:rPr>
                <w:rFonts w:ascii="Times New Roman" w:eastAsia="Times New Roman" w:hAnsi="Times New Roman" w:cs="Times New Roman"/>
                <w:sz w:val="24"/>
                <w:szCs w:val="24"/>
              </w:rPr>
              <w:t>Вирусы иммунодефицита человека</w:t>
            </w:r>
            <w:r w:rsidRPr="00B15AC1">
              <w:rPr>
                <w:rFonts w:ascii="Times New Roman" w:eastAsia="Times New Roman" w:hAnsi="Times New Roman" w:cs="Times New Roman"/>
                <w:sz w:val="24"/>
                <w:szCs w:val="24"/>
              </w:rPr>
              <w:br/>
            </w:r>
            <w:bookmarkStart w:id="47" w:name="z595"/>
            <w:bookmarkEnd w:id="47"/>
            <w:r w:rsidRPr="00B15AC1">
              <w:rPr>
                <w:rFonts w:ascii="Times New Roman" w:eastAsia="Times New Roman" w:hAnsi="Times New Roman" w:cs="Times New Roman"/>
                <w:sz w:val="24"/>
                <w:szCs w:val="24"/>
              </w:rPr>
              <w:t>(ВИЧ-1, ВИЧ-2)</w:t>
            </w:r>
            <w:r w:rsidRPr="00B15AC1">
              <w:rPr>
                <w:rFonts w:ascii="Times New Roman" w:eastAsia="Times New Roman" w:hAnsi="Times New Roman" w:cs="Times New Roman"/>
                <w:sz w:val="24"/>
                <w:szCs w:val="24"/>
              </w:rPr>
              <w:br/>
              <w:t>Вирусы Т - клеточного лейкоза человека (HTLV-1,2)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ВИЧ-инфекция</w:t>
            </w:r>
            <w:r w:rsidRPr="00B15AC1">
              <w:rPr>
                <w:rFonts w:ascii="Times New Roman" w:eastAsia="Times New Roman" w:hAnsi="Times New Roman" w:cs="Times New Roman"/>
                <w:sz w:val="24"/>
                <w:szCs w:val="24"/>
              </w:rPr>
              <w:br/>
              <w:t>Т-клеточный лейкоз человека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NODAVIRIDAE [норавиридэ]</w:t>
            </w:r>
            <w:r w:rsidRPr="00B15AC1">
              <w:rPr>
                <w:rFonts w:ascii="Times New Roman" w:eastAsia="Times New Roman" w:hAnsi="Times New Roman" w:cs="Times New Roman"/>
                <w:sz w:val="24"/>
                <w:szCs w:val="24"/>
              </w:rPr>
              <w:br/>
              <w:t>Вирусы гепатита Д (дельта) и Е</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Инфекционные гепатиты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Коронавириды-</w:t>
            </w:r>
            <w:r w:rsidRPr="00B15AC1">
              <w:rPr>
                <w:rFonts w:ascii="Times New Roman" w:eastAsia="Times New Roman" w:hAnsi="Times New Roman" w:cs="Times New Roman"/>
                <w:sz w:val="24"/>
                <w:szCs w:val="24"/>
              </w:rPr>
              <w:br/>
              <w:t>Вирус SARS</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ТОРС</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SARS-CoV-2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COVID-19</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Агент - возбудитель болезни Крейцфельда - Якоба</w:t>
            </w:r>
            <w:r w:rsidRPr="00B15AC1">
              <w:rPr>
                <w:rFonts w:ascii="Times New Roman" w:eastAsia="Times New Roman" w:hAnsi="Times New Roman" w:cs="Times New Roman"/>
                <w:sz w:val="24"/>
                <w:szCs w:val="24"/>
              </w:rPr>
              <w:br/>
            </w:r>
            <w:bookmarkStart w:id="48" w:name="z600"/>
            <w:bookmarkEnd w:id="48"/>
            <w:r w:rsidRPr="00B15AC1">
              <w:rPr>
                <w:rFonts w:ascii="Times New Roman" w:eastAsia="Times New Roman" w:hAnsi="Times New Roman" w:cs="Times New Roman"/>
                <w:sz w:val="24"/>
                <w:szCs w:val="24"/>
              </w:rPr>
              <w:t>Возбудитель трасмиссивной губчатой энцефалопатии человека</w:t>
            </w:r>
            <w:r w:rsidRPr="00B15AC1">
              <w:rPr>
                <w:rFonts w:ascii="Times New Roman" w:eastAsia="Times New Roman" w:hAnsi="Times New Roman" w:cs="Times New Roman"/>
                <w:sz w:val="24"/>
                <w:szCs w:val="24"/>
              </w:rPr>
              <w:br/>
            </w:r>
            <w:bookmarkStart w:id="49" w:name="z601"/>
            <w:bookmarkEnd w:id="49"/>
            <w:r w:rsidRPr="00B15AC1">
              <w:rPr>
                <w:rFonts w:ascii="Times New Roman" w:eastAsia="Times New Roman" w:hAnsi="Times New Roman" w:cs="Times New Roman"/>
                <w:sz w:val="24"/>
                <w:szCs w:val="24"/>
              </w:rPr>
              <w:t>Возбудитель оливопонтоцеребеллярной атрофии человека</w:t>
            </w:r>
            <w:r w:rsidRPr="00B15AC1">
              <w:rPr>
                <w:rFonts w:ascii="Times New Roman" w:eastAsia="Times New Roman" w:hAnsi="Times New Roman" w:cs="Times New Roman"/>
                <w:sz w:val="24"/>
                <w:szCs w:val="24"/>
              </w:rPr>
              <w:br/>
            </w:r>
            <w:bookmarkStart w:id="50" w:name="z602"/>
            <w:bookmarkEnd w:id="50"/>
            <w:r w:rsidRPr="00B15AC1">
              <w:rPr>
                <w:rFonts w:ascii="Times New Roman" w:eastAsia="Times New Roman" w:hAnsi="Times New Roman" w:cs="Times New Roman"/>
                <w:sz w:val="24"/>
                <w:szCs w:val="24"/>
              </w:rPr>
              <w:t>Скрепи</w:t>
            </w:r>
            <w:r w:rsidRPr="00B15AC1">
              <w:rPr>
                <w:rFonts w:ascii="Times New Roman" w:eastAsia="Times New Roman" w:hAnsi="Times New Roman" w:cs="Times New Roman"/>
                <w:sz w:val="24"/>
                <w:szCs w:val="24"/>
              </w:rPr>
              <w:br/>
              <w:t>Возбудитель губчатой энцефалопатии крупного рогатого скота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Болезни Крейцфельда-Якоба, синдром Герстмана-Страусслера</w:t>
            </w:r>
            <w:r w:rsidRPr="00B15AC1">
              <w:rPr>
                <w:rFonts w:ascii="Times New Roman" w:eastAsia="Times New Roman" w:hAnsi="Times New Roman" w:cs="Times New Roman"/>
                <w:sz w:val="24"/>
                <w:szCs w:val="24"/>
              </w:rPr>
              <w:br/>
            </w:r>
            <w:bookmarkStart w:id="51" w:name="z604"/>
            <w:bookmarkEnd w:id="51"/>
            <w:r w:rsidRPr="00B15AC1">
              <w:rPr>
                <w:rFonts w:ascii="Times New Roman" w:eastAsia="Times New Roman" w:hAnsi="Times New Roman" w:cs="Times New Roman"/>
                <w:sz w:val="24"/>
                <w:szCs w:val="24"/>
              </w:rPr>
              <w:t>Амиотрофический лейкоспонгиоз (Белорусия)</w:t>
            </w:r>
            <w:r w:rsidRPr="00B15AC1">
              <w:rPr>
                <w:rFonts w:ascii="Times New Roman" w:eastAsia="Times New Roman" w:hAnsi="Times New Roman" w:cs="Times New Roman"/>
                <w:sz w:val="24"/>
                <w:szCs w:val="24"/>
              </w:rPr>
              <w:br/>
            </w:r>
            <w:bookmarkStart w:id="52" w:name="z605"/>
            <w:bookmarkEnd w:id="52"/>
            <w:r w:rsidRPr="00B15AC1">
              <w:rPr>
                <w:rFonts w:ascii="Times New Roman" w:eastAsia="Times New Roman" w:hAnsi="Times New Roman" w:cs="Times New Roman"/>
                <w:sz w:val="24"/>
                <w:szCs w:val="24"/>
              </w:rPr>
              <w:t>Оливопонтоцеребллярная атрофия 1-типа Якутия, Восточная Сибирь)</w:t>
            </w:r>
            <w:r w:rsidRPr="00B15AC1">
              <w:rPr>
                <w:rFonts w:ascii="Times New Roman" w:eastAsia="Times New Roman" w:hAnsi="Times New Roman" w:cs="Times New Roman"/>
                <w:sz w:val="24"/>
                <w:szCs w:val="24"/>
              </w:rPr>
              <w:br/>
            </w:r>
            <w:bookmarkStart w:id="53" w:name="z606"/>
            <w:bookmarkEnd w:id="53"/>
            <w:r w:rsidRPr="00B15AC1">
              <w:rPr>
                <w:rFonts w:ascii="Times New Roman" w:eastAsia="Times New Roman" w:hAnsi="Times New Roman" w:cs="Times New Roman"/>
                <w:sz w:val="24"/>
                <w:szCs w:val="24"/>
              </w:rPr>
              <w:t>Подострая энцефалопатия овец и коз</w:t>
            </w:r>
            <w:r w:rsidRPr="00B15AC1">
              <w:rPr>
                <w:rFonts w:ascii="Times New Roman" w:eastAsia="Times New Roman" w:hAnsi="Times New Roman" w:cs="Times New Roman"/>
                <w:sz w:val="24"/>
                <w:szCs w:val="24"/>
              </w:rPr>
              <w:br/>
              <w:t>Коровье бешенство</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129.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Orthomyxoviridae [ортомиксовиридэ]:</w:t>
            </w:r>
            <w:r w:rsidRPr="00B15AC1">
              <w:rPr>
                <w:rFonts w:ascii="Times New Roman" w:eastAsia="Times New Roman" w:hAnsi="Times New Roman" w:cs="Times New Roman"/>
                <w:sz w:val="24"/>
                <w:szCs w:val="24"/>
              </w:rPr>
              <w:br/>
              <w:t>вирусы гриппа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Грипп: А, В, С</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Picornaviridae [пикорнавиридэ]:</w:t>
            </w:r>
            <w:r w:rsidRPr="00B15AC1">
              <w:rPr>
                <w:rFonts w:ascii="Times New Roman" w:eastAsia="Times New Roman" w:hAnsi="Times New Roman" w:cs="Times New Roman"/>
                <w:sz w:val="24"/>
                <w:szCs w:val="24"/>
              </w:rPr>
              <w:br/>
            </w:r>
            <w:bookmarkStart w:id="54" w:name="z609"/>
            <w:bookmarkEnd w:id="54"/>
            <w:r w:rsidRPr="00B15AC1">
              <w:rPr>
                <w:rFonts w:ascii="Times New Roman" w:eastAsia="Times New Roman" w:hAnsi="Times New Roman" w:cs="Times New Roman"/>
                <w:sz w:val="24"/>
                <w:szCs w:val="24"/>
              </w:rPr>
              <w:t>вирусы полиомиелита дикие штаммы вирус гепатита А</w:t>
            </w:r>
            <w:r w:rsidRPr="00B15AC1">
              <w:rPr>
                <w:rFonts w:ascii="Times New Roman" w:eastAsia="Times New Roman" w:hAnsi="Times New Roman" w:cs="Times New Roman"/>
                <w:sz w:val="24"/>
                <w:szCs w:val="24"/>
              </w:rPr>
              <w:br/>
              <w:t>вирус острого геморрагического конъюнктивита, энтеровирус -70 типа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r w:rsidRPr="00B15AC1">
              <w:rPr>
                <w:rFonts w:ascii="Times New Roman" w:eastAsia="Times New Roman" w:hAnsi="Times New Roman" w:cs="Times New Roman"/>
                <w:sz w:val="24"/>
                <w:szCs w:val="24"/>
              </w:rPr>
              <w:br/>
              <w:t>Полиомиелит</w:t>
            </w:r>
            <w:r w:rsidRPr="00B15AC1">
              <w:rPr>
                <w:rFonts w:ascii="Times New Roman" w:eastAsia="Times New Roman" w:hAnsi="Times New Roman" w:cs="Times New Roman"/>
                <w:sz w:val="24"/>
                <w:szCs w:val="24"/>
              </w:rPr>
              <w:br/>
            </w:r>
            <w:bookmarkStart w:id="55" w:name="z611"/>
            <w:bookmarkEnd w:id="55"/>
            <w:r w:rsidRPr="00B15AC1">
              <w:rPr>
                <w:rFonts w:ascii="Times New Roman" w:eastAsia="Times New Roman" w:hAnsi="Times New Roman" w:cs="Times New Roman"/>
                <w:sz w:val="24"/>
                <w:szCs w:val="24"/>
              </w:rPr>
              <w:t>Гепатит А, энтеральный гепатит</w:t>
            </w:r>
            <w:r w:rsidRPr="00B15AC1">
              <w:rPr>
                <w:rFonts w:ascii="Times New Roman" w:eastAsia="Times New Roman" w:hAnsi="Times New Roman" w:cs="Times New Roman"/>
                <w:sz w:val="24"/>
                <w:szCs w:val="24"/>
              </w:rPr>
              <w:br/>
              <w:t>Геморрагический коньюктивит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Herpesviridae [херпесвиридэ]</w:t>
            </w:r>
            <w:r w:rsidRPr="00B15AC1">
              <w:rPr>
                <w:rFonts w:ascii="Times New Roman" w:eastAsia="Times New Roman" w:hAnsi="Times New Roman" w:cs="Times New Roman"/>
                <w:sz w:val="24"/>
                <w:szCs w:val="24"/>
              </w:rPr>
              <w:br/>
            </w:r>
            <w:bookmarkStart w:id="56" w:name="z613"/>
            <w:bookmarkEnd w:id="56"/>
            <w:r w:rsidRPr="00B15AC1">
              <w:rPr>
                <w:rFonts w:ascii="Times New Roman" w:eastAsia="Times New Roman" w:hAnsi="Times New Roman" w:cs="Times New Roman"/>
                <w:sz w:val="24"/>
                <w:szCs w:val="24"/>
              </w:rPr>
              <w:t>Вирусы простого герпеса 1и2 типов,</w:t>
            </w:r>
            <w:r w:rsidRPr="00B15AC1">
              <w:rPr>
                <w:rFonts w:ascii="Times New Roman" w:eastAsia="Times New Roman" w:hAnsi="Times New Roman" w:cs="Times New Roman"/>
                <w:sz w:val="24"/>
                <w:szCs w:val="24"/>
              </w:rPr>
              <w:br/>
            </w:r>
            <w:bookmarkStart w:id="57" w:name="z614"/>
            <w:bookmarkEnd w:id="57"/>
            <w:r w:rsidRPr="00B15AC1">
              <w:rPr>
                <w:rFonts w:ascii="Times New Roman" w:eastAsia="Times New Roman" w:hAnsi="Times New Roman" w:cs="Times New Roman"/>
                <w:sz w:val="24"/>
                <w:szCs w:val="24"/>
              </w:rPr>
              <w:t>Вирус ветряной оспы- герпес- -зостер - ветрянка</w:t>
            </w:r>
            <w:r w:rsidRPr="00B15AC1">
              <w:rPr>
                <w:rFonts w:ascii="Times New Roman" w:eastAsia="Times New Roman" w:hAnsi="Times New Roman" w:cs="Times New Roman"/>
                <w:sz w:val="24"/>
                <w:szCs w:val="24"/>
              </w:rPr>
              <w:br/>
            </w:r>
            <w:bookmarkStart w:id="58" w:name="z615"/>
            <w:bookmarkEnd w:id="58"/>
            <w:r w:rsidRPr="00B15AC1">
              <w:rPr>
                <w:rFonts w:ascii="Times New Roman" w:eastAsia="Times New Roman" w:hAnsi="Times New Roman" w:cs="Times New Roman"/>
                <w:sz w:val="24"/>
                <w:szCs w:val="24"/>
              </w:rPr>
              <w:lastRenderedPageBreak/>
              <w:t>вирус герпеса 6 типа (HBLV-HHV6)</w:t>
            </w:r>
            <w:r w:rsidRPr="00B15AC1">
              <w:rPr>
                <w:rFonts w:ascii="Times New Roman" w:eastAsia="Times New Roman" w:hAnsi="Times New Roman" w:cs="Times New Roman"/>
                <w:sz w:val="24"/>
                <w:szCs w:val="24"/>
              </w:rPr>
              <w:br/>
            </w:r>
            <w:bookmarkStart w:id="59" w:name="z616"/>
            <w:bookmarkEnd w:id="59"/>
            <w:r w:rsidRPr="00B15AC1">
              <w:rPr>
                <w:rFonts w:ascii="Times New Roman" w:eastAsia="Times New Roman" w:hAnsi="Times New Roman" w:cs="Times New Roman"/>
                <w:sz w:val="24"/>
                <w:szCs w:val="24"/>
              </w:rPr>
              <w:t>Вирус цитомегалии</w:t>
            </w:r>
            <w:r w:rsidRPr="00B15AC1">
              <w:rPr>
                <w:rFonts w:ascii="Times New Roman" w:eastAsia="Times New Roman" w:hAnsi="Times New Roman" w:cs="Times New Roman"/>
                <w:sz w:val="24"/>
                <w:szCs w:val="24"/>
              </w:rPr>
              <w:br/>
              <w:t>вирус Эпштейн-Барр</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xml:space="preserve">Вирусы простого герпеса: неонатальное инфицирование, генитальный герпес у мужчин, менингиты, ветряная оспа, </w:t>
            </w:r>
            <w:r w:rsidRPr="00B15AC1">
              <w:rPr>
                <w:rFonts w:ascii="Times New Roman" w:eastAsia="Times New Roman" w:hAnsi="Times New Roman" w:cs="Times New Roman"/>
                <w:sz w:val="24"/>
                <w:szCs w:val="24"/>
              </w:rPr>
              <w:lastRenderedPageBreak/>
              <w:t>опоясывающий герпе- тический лишай.</w:t>
            </w:r>
            <w:r w:rsidRPr="00B15AC1">
              <w:rPr>
                <w:rFonts w:ascii="Times New Roman" w:eastAsia="Times New Roman" w:hAnsi="Times New Roman" w:cs="Times New Roman"/>
                <w:sz w:val="24"/>
                <w:szCs w:val="24"/>
              </w:rPr>
              <w:br/>
            </w:r>
            <w:bookmarkStart w:id="60" w:name="z618"/>
            <w:bookmarkEnd w:id="60"/>
            <w:r w:rsidRPr="00B15AC1">
              <w:rPr>
                <w:rFonts w:ascii="Times New Roman" w:eastAsia="Times New Roman" w:hAnsi="Times New Roman" w:cs="Times New Roman"/>
                <w:sz w:val="24"/>
                <w:szCs w:val="24"/>
              </w:rPr>
              <w:t>Поражение В лимфоцитов человека, родовая экзантема, лимфопролиферативные заболевания</w:t>
            </w:r>
            <w:r w:rsidRPr="00B15AC1">
              <w:rPr>
                <w:rFonts w:ascii="Times New Roman" w:eastAsia="Times New Roman" w:hAnsi="Times New Roman" w:cs="Times New Roman"/>
                <w:sz w:val="24"/>
                <w:szCs w:val="24"/>
              </w:rPr>
              <w:br/>
            </w:r>
            <w:bookmarkStart w:id="61" w:name="z619"/>
            <w:bookmarkEnd w:id="61"/>
            <w:r w:rsidRPr="00B15AC1">
              <w:rPr>
                <w:rFonts w:ascii="Times New Roman" w:eastAsia="Times New Roman" w:hAnsi="Times New Roman" w:cs="Times New Roman"/>
                <w:sz w:val="24"/>
                <w:szCs w:val="24"/>
              </w:rPr>
              <w:t>Цитомегалия</w:t>
            </w:r>
            <w:r w:rsidRPr="00B15AC1">
              <w:rPr>
                <w:rFonts w:ascii="Times New Roman" w:eastAsia="Times New Roman" w:hAnsi="Times New Roman" w:cs="Times New Roman"/>
                <w:sz w:val="24"/>
                <w:szCs w:val="24"/>
              </w:rPr>
              <w:br/>
            </w:r>
            <w:bookmarkStart w:id="62" w:name="z620"/>
            <w:bookmarkEnd w:id="62"/>
            <w:r w:rsidRPr="00B15AC1">
              <w:rPr>
                <w:rFonts w:ascii="Times New Roman" w:eastAsia="Times New Roman" w:hAnsi="Times New Roman" w:cs="Times New Roman"/>
                <w:sz w:val="24"/>
                <w:szCs w:val="24"/>
              </w:rPr>
              <w:t>Инфекционный мононуклеоз, лим-</w:t>
            </w:r>
            <w:r w:rsidRPr="00B15AC1">
              <w:rPr>
                <w:rFonts w:ascii="Times New Roman" w:eastAsia="Times New Roman" w:hAnsi="Times New Roman" w:cs="Times New Roman"/>
                <w:sz w:val="24"/>
                <w:szCs w:val="24"/>
              </w:rPr>
              <w:br/>
              <w:t>фома Беркита, назофаренгиальная карцинома</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IV-группа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Adenoviridae [аденовиридэ]:</w:t>
            </w:r>
            <w:r w:rsidRPr="00B15AC1">
              <w:rPr>
                <w:rFonts w:ascii="Times New Roman" w:eastAsia="Times New Roman" w:hAnsi="Times New Roman" w:cs="Times New Roman"/>
                <w:sz w:val="24"/>
                <w:szCs w:val="24"/>
              </w:rPr>
              <w:br/>
              <w:t>аденовирусы всех типов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ОРВИ, пневмонии, конъюнктивиты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Reoviridae [реовиридэ],</w:t>
            </w:r>
            <w:r w:rsidRPr="00B15AC1">
              <w:rPr>
                <w:rFonts w:ascii="Times New Roman" w:eastAsia="Times New Roman" w:hAnsi="Times New Roman" w:cs="Times New Roman"/>
                <w:sz w:val="24"/>
                <w:szCs w:val="24"/>
              </w:rPr>
              <w:br/>
            </w:r>
            <w:bookmarkStart w:id="63" w:name="z623"/>
            <w:bookmarkEnd w:id="63"/>
            <w:r w:rsidRPr="00B15AC1">
              <w:rPr>
                <w:rFonts w:ascii="Times New Roman" w:eastAsia="Times New Roman" w:hAnsi="Times New Roman" w:cs="Times New Roman"/>
                <w:sz w:val="24"/>
                <w:szCs w:val="24"/>
              </w:rPr>
              <w:t>Реовирусы человека</w:t>
            </w:r>
            <w:r w:rsidRPr="00B15AC1">
              <w:rPr>
                <w:rFonts w:ascii="Times New Roman" w:eastAsia="Times New Roman" w:hAnsi="Times New Roman" w:cs="Times New Roman"/>
                <w:sz w:val="24"/>
                <w:szCs w:val="24"/>
              </w:rPr>
              <w:br/>
              <w:t>Ротавирусы человека, вирус диареи телят Небраски (NCDV)</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риниты, гастроэнтериты</w:t>
            </w:r>
            <w:r w:rsidRPr="00B15AC1">
              <w:rPr>
                <w:rFonts w:ascii="Times New Roman" w:eastAsia="Times New Roman" w:hAnsi="Times New Roman" w:cs="Times New Roman"/>
                <w:sz w:val="24"/>
                <w:szCs w:val="24"/>
              </w:rPr>
              <w:br/>
              <w:t>- гастроэнтериты и энтериты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Picornaviridae [пикорнавиридэ],</w:t>
            </w:r>
            <w:r w:rsidRPr="00B15AC1">
              <w:rPr>
                <w:rFonts w:ascii="Times New Roman" w:eastAsia="Times New Roman" w:hAnsi="Times New Roman" w:cs="Times New Roman"/>
                <w:sz w:val="24"/>
                <w:szCs w:val="24"/>
              </w:rPr>
              <w:br/>
            </w:r>
            <w:bookmarkStart w:id="64" w:name="z626"/>
            <w:bookmarkEnd w:id="64"/>
            <w:r w:rsidRPr="00B15AC1">
              <w:rPr>
                <w:rFonts w:ascii="Times New Roman" w:eastAsia="Times New Roman" w:hAnsi="Times New Roman" w:cs="Times New Roman"/>
                <w:sz w:val="24"/>
                <w:szCs w:val="24"/>
              </w:rPr>
              <w:t>вирусы Коксаки группы А и В</w:t>
            </w:r>
            <w:r w:rsidRPr="00B15AC1">
              <w:rPr>
                <w:rFonts w:ascii="Times New Roman" w:eastAsia="Times New Roman" w:hAnsi="Times New Roman" w:cs="Times New Roman"/>
                <w:sz w:val="24"/>
                <w:szCs w:val="24"/>
              </w:rPr>
              <w:br/>
            </w:r>
            <w:bookmarkStart w:id="65" w:name="z627"/>
            <w:bookmarkEnd w:id="65"/>
            <w:r w:rsidRPr="00B15AC1">
              <w:rPr>
                <w:rFonts w:ascii="Times New Roman" w:eastAsia="Times New Roman" w:hAnsi="Times New Roman" w:cs="Times New Roman"/>
                <w:sz w:val="24"/>
                <w:szCs w:val="24"/>
              </w:rPr>
              <w:t>вирусы ECHO Энтеровирусы-типы 68-71</w:t>
            </w:r>
            <w:r w:rsidRPr="00B15AC1">
              <w:rPr>
                <w:rFonts w:ascii="Times New Roman" w:eastAsia="Times New Roman" w:hAnsi="Times New Roman" w:cs="Times New Roman"/>
                <w:sz w:val="24"/>
                <w:szCs w:val="24"/>
              </w:rPr>
              <w:br/>
            </w:r>
            <w:bookmarkStart w:id="66" w:name="z628"/>
            <w:bookmarkEnd w:id="66"/>
            <w:r w:rsidRPr="00B15AC1">
              <w:rPr>
                <w:rFonts w:ascii="Times New Roman" w:eastAsia="Times New Roman" w:hAnsi="Times New Roman" w:cs="Times New Roman"/>
                <w:sz w:val="24"/>
                <w:szCs w:val="24"/>
              </w:rPr>
              <w:t>Риновирусы человека-130 типов</w:t>
            </w:r>
            <w:r w:rsidRPr="00B15AC1">
              <w:rPr>
                <w:rFonts w:ascii="Times New Roman" w:eastAsia="Times New Roman" w:hAnsi="Times New Roman" w:cs="Times New Roman"/>
                <w:sz w:val="24"/>
                <w:szCs w:val="24"/>
              </w:rPr>
              <w:br/>
            </w:r>
            <w:bookmarkStart w:id="67" w:name="z629"/>
            <w:bookmarkEnd w:id="67"/>
            <w:r w:rsidRPr="00B15AC1">
              <w:rPr>
                <w:rFonts w:ascii="Times New Roman" w:eastAsia="Times New Roman" w:hAnsi="Times New Roman" w:cs="Times New Roman"/>
                <w:sz w:val="24"/>
                <w:szCs w:val="24"/>
              </w:rPr>
              <w:t>Кардиовирусы: вирус</w:t>
            </w:r>
            <w:r w:rsidRPr="00B15AC1">
              <w:rPr>
                <w:rFonts w:ascii="Times New Roman" w:eastAsia="Times New Roman" w:hAnsi="Times New Roman" w:cs="Times New Roman"/>
                <w:sz w:val="24"/>
                <w:szCs w:val="24"/>
              </w:rPr>
              <w:br/>
              <w:t>энцефаломиокардита и вирус Менго.</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r w:rsidRPr="00B15AC1">
              <w:rPr>
                <w:rFonts w:ascii="Times New Roman" w:eastAsia="Times New Roman" w:hAnsi="Times New Roman" w:cs="Times New Roman"/>
                <w:sz w:val="24"/>
                <w:szCs w:val="24"/>
              </w:rPr>
              <w:br/>
              <w:t>ОРВИ, болезни Борнхольма, герпангина, полиневриты,</w:t>
            </w:r>
            <w:r w:rsidRPr="00B15AC1">
              <w:rPr>
                <w:rFonts w:ascii="Times New Roman" w:eastAsia="Times New Roman" w:hAnsi="Times New Roman" w:cs="Times New Roman"/>
                <w:sz w:val="24"/>
                <w:szCs w:val="24"/>
              </w:rPr>
              <w:br/>
            </w:r>
            <w:bookmarkStart w:id="68" w:name="z631"/>
            <w:bookmarkEnd w:id="68"/>
            <w:r w:rsidRPr="00B15AC1">
              <w:rPr>
                <w:rFonts w:ascii="Times New Roman" w:eastAsia="Times New Roman" w:hAnsi="Times New Roman" w:cs="Times New Roman"/>
                <w:sz w:val="24"/>
                <w:szCs w:val="24"/>
              </w:rPr>
              <w:t>серозные менингиты, диареи, ОРВИ, полиневриты, увеиты</w:t>
            </w:r>
            <w:r w:rsidRPr="00B15AC1">
              <w:rPr>
                <w:rFonts w:ascii="Times New Roman" w:eastAsia="Times New Roman" w:hAnsi="Times New Roman" w:cs="Times New Roman"/>
                <w:sz w:val="24"/>
                <w:szCs w:val="24"/>
              </w:rPr>
              <w:br/>
            </w:r>
            <w:bookmarkStart w:id="69" w:name="z632"/>
            <w:bookmarkEnd w:id="69"/>
            <w:r w:rsidRPr="00B15AC1">
              <w:rPr>
                <w:rFonts w:ascii="Times New Roman" w:eastAsia="Times New Roman" w:hAnsi="Times New Roman" w:cs="Times New Roman"/>
                <w:sz w:val="24"/>
                <w:szCs w:val="24"/>
              </w:rPr>
              <w:t>серозные менингиты, коньюнктивиты, ОРВИ</w:t>
            </w:r>
            <w:r w:rsidRPr="00B15AC1">
              <w:rPr>
                <w:rFonts w:ascii="Times New Roman" w:eastAsia="Times New Roman" w:hAnsi="Times New Roman" w:cs="Times New Roman"/>
                <w:sz w:val="24"/>
                <w:szCs w:val="24"/>
              </w:rPr>
              <w:br/>
            </w:r>
            <w:bookmarkStart w:id="70" w:name="z633"/>
            <w:bookmarkEnd w:id="70"/>
            <w:r w:rsidRPr="00B15AC1">
              <w:rPr>
                <w:rFonts w:ascii="Times New Roman" w:eastAsia="Times New Roman" w:hAnsi="Times New Roman" w:cs="Times New Roman"/>
                <w:sz w:val="24"/>
                <w:szCs w:val="24"/>
              </w:rPr>
              <w:t>Конъюнктивит, герпангина</w:t>
            </w:r>
            <w:r w:rsidRPr="00B15AC1">
              <w:rPr>
                <w:rFonts w:ascii="Times New Roman" w:eastAsia="Times New Roman" w:hAnsi="Times New Roman" w:cs="Times New Roman"/>
                <w:sz w:val="24"/>
                <w:szCs w:val="24"/>
              </w:rPr>
              <w:br/>
            </w:r>
            <w:bookmarkStart w:id="71" w:name="z634"/>
            <w:bookmarkEnd w:id="71"/>
            <w:r w:rsidRPr="00B15AC1">
              <w:rPr>
                <w:rFonts w:ascii="Times New Roman" w:eastAsia="Times New Roman" w:hAnsi="Times New Roman" w:cs="Times New Roman"/>
                <w:sz w:val="24"/>
                <w:szCs w:val="24"/>
              </w:rPr>
              <w:t>ОРВИ, полиневрит</w:t>
            </w:r>
            <w:r w:rsidRPr="00B15AC1">
              <w:rPr>
                <w:rFonts w:ascii="Times New Roman" w:eastAsia="Times New Roman" w:hAnsi="Times New Roman" w:cs="Times New Roman"/>
                <w:sz w:val="24"/>
                <w:szCs w:val="24"/>
              </w:rPr>
              <w:br/>
            </w:r>
            <w:bookmarkStart w:id="72" w:name="z635"/>
            <w:bookmarkEnd w:id="72"/>
            <w:r w:rsidRPr="00B15AC1">
              <w:rPr>
                <w:rFonts w:ascii="Times New Roman" w:eastAsia="Times New Roman" w:hAnsi="Times New Roman" w:cs="Times New Roman"/>
                <w:sz w:val="24"/>
                <w:szCs w:val="24"/>
              </w:rPr>
              <w:t>ОРВИ, вирусы полионевритов,</w:t>
            </w:r>
            <w:r w:rsidRPr="00B15AC1">
              <w:rPr>
                <w:rFonts w:ascii="Times New Roman" w:eastAsia="Times New Roman" w:hAnsi="Times New Roman" w:cs="Times New Roman"/>
                <w:sz w:val="24"/>
                <w:szCs w:val="24"/>
              </w:rPr>
              <w:br/>
              <w:t>Энцефаломиокардитов, перикардитов</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Coronaviridae [коронавиридэ] коронавирусы человека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ОРВИ (профузный насморк без температуры), энтерит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Caliciviridae [калицивиридэ]: вирус Норфолк</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Острый гастроэнтерит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Paramyxoviridae [парамиксовиридэ]:</w:t>
            </w:r>
            <w:r w:rsidRPr="00B15AC1">
              <w:rPr>
                <w:rFonts w:ascii="Times New Roman" w:eastAsia="Times New Roman" w:hAnsi="Times New Roman" w:cs="Times New Roman"/>
                <w:sz w:val="24"/>
                <w:szCs w:val="24"/>
              </w:rPr>
              <w:br/>
            </w:r>
            <w:bookmarkStart w:id="73" w:name="z637"/>
            <w:bookmarkEnd w:id="73"/>
            <w:r w:rsidRPr="00B15AC1">
              <w:rPr>
                <w:rFonts w:ascii="Times New Roman" w:eastAsia="Times New Roman" w:hAnsi="Times New Roman" w:cs="Times New Roman"/>
                <w:sz w:val="24"/>
                <w:szCs w:val="24"/>
              </w:rPr>
              <w:t>вирусы парагриппа человека 1-4 типа</w:t>
            </w:r>
            <w:r w:rsidRPr="00B15AC1">
              <w:rPr>
                <w:rFonts w:ascii="Times New Roman" w:eastAsia="Times New Roman" w:hAnsi="Times New Roman" w:cs="Times New Roman"/>
                <w:sz w:val="24"/>
                <w:szCs w:val="24"/>
              </w:rPr>
              <w:br/>
            </w:r>
            <w:bookmarkStart w:id="74" w:name="z638"/>
            <w:bookmarkEnd w:id="74"/>
            <w:r w:rsidRPr="00B15AC1">
              <w:rPr>
                <w:rFonts w:ascii="Times New Roman" w:eastAsia="Times New Roman" w:hAnsi="Times New Roman" w:cs="Times New Roman"/>
                <w:sz w:val="24"/>
                <w:szCs w:val="24"/>
              </w:rPr>
              <w:t>респираторно-синцитиальный вирус (PC-вирус),</w:t>
            </w:r>
            <w:r w:rsidRPr="00B15AC1">
              <w:rPr>
                <w:rFonts w:ascii="Times New Roman" w:eastAsia="Times New Roman" w:hAnsi="Times New Roman" w:cs="Times New Roman"/>
                <w:sz w:val="24"/>
                <w:szCs w:val="24"/>
              </w:rPr>
              <w:br/>
            </w:r>
            <w:bookmarkStart w:id="75" w:name="z639"/>
            <w:bookmarkEnd w:id="75"/>
            <w:r w:rsidRPr="00B15AC1">
              <w:rPr>
                <w:rFonts w:ascii="Times New Roman" w:eastAsia="Times New Roman" w:hAnsi="Times New Roman" w:cs="Times New Roman"/>
                <w:sz w:val="24"/>
                <w:szCs w:val="24"/>
              </w:rPr>
              <w:t>вирус эпидемического паротита,</w:t>
            </w:r>
            <w:r w:rsidRPr="00B15AC1">
              <w:rPr>
                <w:rFonts w:ascii="Times New Roman" w:eastAsia="Times New Roman" w:hAnsi="Times New Roman" w:cs="Times New Roman"/>
                <w:sz w:val="24"/>
                <w:szCs w:val="24"/>
              </w:rPr>
              <w:br/>
            </w:r>
            <w:bookmarkStart w:id="76" w:name="z640"/>
            <w:bookmarkEnd w:id="76"/>
            <w:r w:rsidRPr="00B15AC1">
              <w:rPr>
                <w:rFonts w:ascii="Times New Roman" w:eastAsia="Times New Roman" w:hAnsi="Times New Roman" w:cs="Times New Roman"/>
                <w:sz w:val="24"/>
                <w:szCs w:val="24"/>
              </w:rPr>
              <w:t>вирус кори</w:t>
            </w:r>
            <w:r w:rsidRPr="00B15AC1">
              <w:rPr>
                <w:rFonts w:ascii="Times New Roman" w:eastAsia="Times New Roman" w:hAnsi="Times New Roman" w:cs="Times New Roman"/>
                <w:sz w:val="24"/>
                <w:szCs w:val="24"/>
              </w:rPr>
              <w:br/>
              <w:t>вирус Ньюкаслской болезни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r w:rsidRPr="00B15AC1">
              <w:rPr>
                <w:rFonts w:ascii="Times New Roman" w:eastAsia="Times New Roman" w:hAnsi="Times New Roman" w:cs="Times New Roman"/>
                <w:sz w:val="24"/>
                <w:szCs w:val="24"/>
              </w:rPr>
              <w:br/>
              <w:t>ОРВИ, бронхопневмонии</w:t>
            </w:r>
            <w:r w:rsidRPr="00B15AC1">
              <w:rPr>
                <w:rFonts w:ascii="Times New Roman" w:eastAsia="Times New Roman" w:hAnsi="Times New Roman" w:cs="Times New Roman"/>
                <w:sz w:val="24"/>
                <w:szCs w:val="24"/>
              </w:rPr>
              <w:br/>
            </w:r>
            <w:bookmarkStart w:id="77" w:name="z642"/>
            <w:bookmarkEnd w:id="77"/>
            <w:r w:rsidRPr="00B15AC1">
              <w:rPr>
                <w:rFonts w:ascii="Times New Roman" w:eastAsia="Times New Roman" w:hAnsi="Times New Roman" w:cs="Times New Roman"/>
                <w:sz w:val="24"/>
                <w:szCs w:val="24"/>
              </w:rPr>
              <w:t>Пневмонии, бронхиты, бронхиолиты, эпидемический паротит</w:t>
            </w:r>
            <w:r w:rsidRPr="00B15AC1">
              <w:rPr>
                <w:rFonts w:ascii="Times New Roman" w:eastAsia="Times New Roman" w:hAnsi="Times New Roman" w:cs="Times New Roman"/>
                <w:sz w:val="24"/>
                <w:szCs w:val="24"/>
              </w:rPr>
              <w:br/>
            </w:r>
            <w:bookmarkStart w:id="78" w:name="z643"/>
            <w:bookmarkEnd w:id="78"/>
            <w:r w:rsidRPr="00B15AC1">
              <w:rPr>
                <w:rFonts w:ascii="Times New Roman" w:eastAsia="Times New Roman" w:hAnsi="Times New Roman" w:cs="Times New Roman"/>
                <w:sz w:val="24"/>
                <w:szCs w:val="24"/>
              </w:rPr>
              <w:t>Корь</w:t>
            </w:r>
            <w:r w:rsidRPr="00B15AC1">
              <w:rPr>
                <w:rFonts w:ascii="Times New Roman" w:eastAsia="Times New Roman" w:hAnsi="Times New Roman" w:cs="Times New Roman"/>
                <w:sz w:val="24"/>
                <w:szCs w:val="24"/>
              </w:rPr>
              <w:br/>
              <w:t>Коньюктивит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Togaviridae [тогавиридэ]</w:t>
            </w:r>
            <w:r w:rsidRPr="00B15AC1">
              <w:rPr>
                <w:rFonts w:ascii="Times New Roman" w:eastAsia="Times New Roman" w:hAnsi="Times New Roman" w:cs="Times New Roman"/>
                <w:sz w:val="24"/>
                <w:szCs w:val="24"/>
              </w:rPr>
              <w:br/>
            </w:r>
            <w:bookmarkStart w:id="79" w:name="z645"/>
            <w:bookmarkEnd w:id="79"/>
            <w:r w:rsidRPr="00B15AC1">
              <w:rPr>
                <w:rFonts w:ascii="Times New Roman" w:eastAsia="Times New Roman" w:hAnsi="Times New Roman" w:cs="Times New Roman"/>
                <w:sz w:val="24"/>
                <w:szCs w:val="24"/>
              </w:rPr>
              <w:t>род Rubivirus [рубивирус]:</w:t>
            </w:r>
            <w:r w:rsidRPr="00B15AC1">
              <w:rPr>
                <w:rFonts w:ascii="Times New Roman" w:eastAsia="Times New Roman" w:hAnsi="Times New Roman" w:cs="Times New Roman"/>
                <w:sz w:val="24"/>
                <w:szCs w:val="24"/>
              </w:rPr>
              <w:br/>
              <w:t>вирус краснухи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Краснуха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139.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Rabdoviridae [рабдовиридэ],</w:t>
            </w:r>
            <w:r w:rsidRPr="00B15AC1">
              <w:rPr>
                <w:rFonts w:ascii="Times New Roman" w:eastAsia="Times New Roman" w:hAnsi="Times New Roman" w:cs="Times New Roman"/>
                <w:sz w:val="24"/>
                <w:szCs w:val="24"/>
              </w:rPr>
              <w:br/>
            </w:r>
            <w:bookmarkStart w:id="80" w:name="z647"/>
            <w:bookmarkEnd w:id="80"/>
            <w:r w:rsidRPr="00B15AC1">
              <w:rPr>
                <w:rFonts w:ascii="Times New Roman" w:eastAsia="Times New Roman" w:hAnsi="Times New Roman" w:cs="Times New Roman"/>
                <w:sz w:val="24"/>
                <w:szCs w:val="24"/>
              </w:rPr>
              <w:t>Род Vesiculovirus [везикулевирус]:</w:t>
            </w:r>
            <w:r w:rsidRPr="00B15AC1">
              <w:rPr>
                <w:rFonts w:ascii="Times New Roman" w:eastAsia="Times New Roman" w:hAnsi="Times New Roman" w:cs="Times New Roman"/>
                <w:sz w:val="24"/>
                <w:szCs w:val="24"/>
              </w:rPr>
              <w:br/>
              <w:t>вирус везикулярного стоматита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Везикулярный стоматит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Poxviridae:</w:t>
            </w:r>
            <w:r w:rsidRPr="00B15AC1">
              <w:rPr>
                <w:rFonts w:ascii="Times New Roman" w:eastAsia="Times New Roman" w:hAnsi="Times New Roman" w:cs="Times New Roman"/>
                <w:sz w:val="24"/>
                <w:szCs w:val="24"/>
              </w:rPr>
              <w:br/>
            </w:r>
            <w:bookmarkStart w:id="81" w:name="z649"/>
            <w:bookmarkEnd w:id="81"/>
            <w:r w:rsidRPr="00B15AC1">
              <w:rPr>
                <w:rFonts w:ascii="Times New Roman" w:eastAsia="Times New Roman" w:hAnsi="Times New Roman" w:cs="Times New Roman"/>
                <w:sz w:val="24"/>
                <w:szCs w:val="24"/>
              </w:rPr>
              <w:t>[поксвиридэ] вирус оспы коров, вирус эктромелии</w:t>
            </w:r>
            <w:r w:rsidRPr="00B15AC1">
              <w:rPr>
                <w:rFonts w:ascii="Times New Roman" w:eastAsia="Times New Roman" w:hAnsi="Times New Roman" w:cs="Times New Roman"/>
                <w:sz w:val="24"/>
                <w:szCs w:val="24"/>
              </w:rPr>
              <w:br/>
            </w:r>
            <w:bookmarkStart w:id="82" w:name="z650"/>
            <w:bookmarkEnd w:id="82"/>
            <w:r w:rsidRPr="00B15AC1">
              <w:rPr>
                <w:rFonts w:ascii="Times New Roman" w:eastAsia="Times New Roman" w:hAnsi="Times New Roman" w:cs="Times New Roman"/>
                <w:sz w:val="24"/>
                <w:szCs w:val="24"/>
              </w:rPr>
              <w:t>, вирус узелков доильщиц,</w:t>
            </w:r>
            <w:r w:rsidRPr="00B15AC1">
              <w:rPr>
                <w:rFonts w:ascii="Times New Roman" w:eastAsia="Times New Roman" w:hAnsi="Times New Roman" w:cs="Times New Roman"/>
                <w:sz w:val="24"/>
                <w:szCs w:val="24"/>
              </w:rPr>
              <w:br/>
            </w:r>
            <w:bookmarkStart w:id="83" w:name="z651"/>
            <w:bookmarkEnd w:id="83"/>
            <w:r w:rsidRPr="00B15AC1">
              <w:rPr>
                <w:rFonts w:ascii="Times New Roman" w:eastAsia="Times New Roman" w:hAnsi="Times New Roman" w:cs="Times New Roman"/>
                <w:sz w:val="24"/>
                <w:szCs w:val="24"/>
              </w:rPr>
              <w:t>Орфавирус</w:t>
            </w:r>
            <w:r w:rsidRPr="00B15AC1">
              <w:rPr>
                <w:rFonts w:ascii="Times New Roman" w:eastAsia="Times New Roman" w:hAnsi="Times New Roman" w:cs="Times New Roman"/>
                <w:sz w:val="24"/>
                <w:szCs w:val="24"/>
              </w:rPr>
              <w:br/>
            </w:r>
            <w:bookmarkStart w:id="84" w:name="z652"/>
            <w:bookmarkEnd w:id="84"/>
            <w:r w:rsidRPr="00B15AC1">
              <w:rPr>
                <w:rFonts w:ascii="Times New Roman" w:eastAsia="Times New Roman" w:hAnsi="Times New Roman" w:cs="Times New Roman"/>
                <w:sz w:val="24"/>
                <w:szCs w:val="24"/>
              </w:rPr>
              <w:t>Вирус контагиозного моллюска</w:t>
            </w:r>
            <w:r w:rsidRPr="00B15AC1">
              <w:rPr>
                <w:rFonts w:ascii="Times New Roman" w:eastAsia="Times New Roman" w:hAnsi="Times New Roman" w:cs="Times New Roman"/>
                <w:sz w:val="24"/>
                <w:szCs w:val="24"/>
              </w:rPr>
              <w:br/>
              <w:t>Вирусы Тана и Яба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r w:rsidRPr="00B15AC1">
              <w:rPr>
                <w:rFonts w:ascii="Times New Roman" w:eastAsia="Times New Roman" w:hAnsi="Times New Roman" w:cs="Times New Roman"/>
                <w:sz w:val="24"/>
                <w:szCs w:val="24"/>
              </w:rPr>
              <w:br/>
              <w:t>Оспа коров</w:t>
            </w:r>
            <w:r w:rsidRPr="00B15AC1">
              <w:rPr>
                <w:rFonts w:ascii="Times New Roman" w:eastAsia="Times New Roman" w:hAnsi="Times New Roman" w:cs="Times New Roman"/>
                <w:sz w:val="24"/>
                <w:szCs w:val="24"/>
              </w:rPr>
              <w:br/>
            </w:r>
            <w:bookmarkStart w:id="85" w:name="z654"/>
            <w:bookmarkEnd w:id="85"/>
            <w:r w:rsidRPr="00B15AC1">
              <w:rPr>
                <w:rFonts w:ascii="Times New Roman" w:eastAsia="Times New Roman" w:hAnsi="Times New Roman" w:cs="Times New Roman"/>
                <w:sz w:val="24"/>
                <w:szCs w:val="24"/>
              </w:rPr>
              <w:t>Эктромелия мышей</w:t>
            </w:r>
            <w:r w:rsidRPr="00B15AC1">
              <w:rPr>
                <w:rFonts w:ascii="Times New Roman" w:eastAsia="Times New Roman" w:hAnsi="Times New Roman" w:cs="Times New Roman"/>
                <w:sz w:val="24"/>
                <w:szCs w:val="24"/>
              </w:rPr>
              <w:br/>
            </w:r>
            <w:bookmarkStart w:id="86" w:name="z655"/>
            <w:bookmarkEnd w:id="86"/>
            <w:r w:rsidRPr="00B15AC1">
              <w:rPr>
                <w:rFonts w:ascii="Times New Roman" w:eastAsia="Times New Roman" w:hAnsi="Times New Roman" w:cs="Times New Roman"/>
                <w:sz w:val="24"/>
                <w:szCs w:val="24"/>
              </w:rPr>
              <w:t>Хроническая болезнь рук доильщиц</w:t>
            </w:r>
            <w:r w:rsidRPr="00B15AC1">
              <w:rPr>
                <w:rFonts w:ascii="Times New Roman" w:eastAsia="Times New Roman" w:hAnsi="Times New Roman" w:cs="Times New Roman"/>
                <w:sz w:val="24"/>
                <w:szCs w:val="24"/>
              </w:rPr>
              <w:br/>
            </w:r>
            <w:bookmarkStart w:id="87" w:name="z656"/>
            <w:bookmarkEnd w:id="87"/>
            <w:r w:rsidRPr="00B15AC1">
              <w:rPr>
                <w:rFonts w:ascii="Times New Roman" w:eastAsia="Times New Roman" w:hAnsi="Times New Roman" w:cs="Times New Roman"/>
                <w:sz w:val="24"/>
                <w:szCs w:val="24"/>
              </w:rPr>
              <w:t>Контагиозный пустулярный дерматит</w:t>
            </w:r>
            <w:r w:rsidRPr="00B15AC1">
              <w:rPr>
                <w:rFonts w:ascii="Times New Roman" w:eastAsia="Times New Roman" w:hAnsi="Times New Roman" w:cs="Times New Roman"/>
                <w:sz w:val="24"/>
                <w:szCs w:val="24"/>
              </w:rPr>
              <w:br/>
            </w:r>
            <w:bookmarkStart w:id="88" w:name="z657"/>
            <w:bookmarkEnd w:id="88"/>
            <w:r w:rsidRPr="00B15AC1">
              <w:rPr>
                <w:rFonts w:ascii="Times New Roman" w:eastAsia="Times New Roman" w:hAnsi="Times New Roman" w:cs="Times New Roman"/>
                <w:sz w:val="24"/>
                <w:szCs w:val="24"/>
              </w:rPr>
              <w:t>Контагиозный моллюск кожи и слизистых</w:t>
            </w:r>
            <w:r w:rsidRPr="00B15AC1">
              <w:rPr>
                <w:rFonts w:ascii="Times New Roman" w:eastAsia="Times New Roman" w:hAnsi="Times New Roman" w:cs="Times New Roman"/>
                <w:sz w:val="24"/>
                <w:szCs w:val="24"/>
              </w:rPr>
              <w:br/>
            </w:r>
            <w:r w:rsidRPr="00B15AC1">
              <w:rPr>
                <w:rFonts w:ascii="Times New Roman" w:eastAsia="Times New Roman" w:hAnsi="Times New Roman" w:cs="Times New Roman"/>
                <w:sz w:val="24"/>
                <w:szCs w:val="24"/>
              </w:rPr>
              <w:lastRenderedPageBreak/>
              <w:t>БолезньТана и Яба</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7. Хламидии</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Chlamydia psittaci [хлямидия пситаки]</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Орнитоз-пситтакоз</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Chlamydia trachomatis [хлямидия трахоматис]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Трахома, урогенитальный хламидиоз</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Chlamydia paratrachomatis [хлямидия паратрахоматис]</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Трахомоподобный коньюктивит</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144.</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Chlamydia veneral lymphagranulema [хлямидия венерал лимфогранулема]</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Венерическая лимфогранулема, поражение паховых лимфатических узлов</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Яды биологического происхождения</w:t>
            </w: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145.</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Ботулинические токсины всех видов</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Ботулизм</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146.</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Столбнячный токсин</w:t>
            </w:r>
          </w:p>
        </w:tc>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147.</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Яд паука каракурта</w:t>
            </w:r>
          </w:p>
        </w:tc>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r>
      <w:tr w:rsidR="00B15AC1" w:rsidRPr="00B15AC1" w:rsidTr="00B15AC1">
        <w:trPr>
          <w:tblCellSpacing w:w="15" w:type="dxa"/>
        </w:trPr>
        <w:tc>
          <w:tcPr>
            <w:tcW w:w="0" w:type="auto"/>
            <w:gridSpan w:val="3"/>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III группа</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148.</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Микотоксины</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Микотоксикозы</w:t>
            </w: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149.</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Дифтерийный токсин</w:t>
            </w:r>
          </w:p>
        </w:tc>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150.</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Стрептококковый токсин группы А</w:t>
            </w:r>
          </w:p>
        </w:tc>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151.</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Стафилококковые токсины</w:t>
            </w:r>
          </w:p>
        </w:tc>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152.</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Яды змей (кобры, эфы, гюрзы)</w:t>
            </w:r>
          </w:p>
        </w:tc>
        <w:tc>
          <w:tcPr>
            <w:tcW w:w="0" w:type="auto"/>
            <w:vAlign w:val="center"/>
            <w:hideMark/>
          </w:tcPr>
          <w:p w:rsidR="00B15AC1" w:rsidRPr="00B15AC1" w:rsidRDefault="00B15AC1" w:rsidP="00B15AC1">
            <w:pPr>
              <w:spacing w:after="0" w:line="240" w:lineRule="auto"/>
              <w:rPr>
                <w:rFonts w:ascii="Times New Roman" w:eastAsia="Times New Roman" w:hAnsi="Times New Roman" w:cs="Times New Roman"/>
                <w:sz w:val="24"/>
                <w:szCs w:val="24"/>
              </w:rPr>
            </w:pPr>
          </w:p>
        </w:tc>
      </w:tr>
      <w:tr w:rsidR="00B15AC1" w:rsidRPr="00B15AC1" w:rsidTr="00B15AC1">
        <w:trPr>
          <w:tblCellSpacing w:w="15" w:type="dxa"/>
        </w:trPr>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153.</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Гельминты</w:t>
            </w:r>
          </w:p>
        </w:tc>
        <w:tc>
          <w:tcPr>
            <w:tcW w:w="0" w:type="auto"/>
            <w:vAlign w:val="center"/>
            <w:hideMark/>
          </w:tcPr>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Гельминтоз</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Примечание: аттенуированные штаммы возбудителей I - II групп патогенности относят к микроорганизмам 3 группы патогенности. Аттенуированные штаммы III - IV групп относят к 4 группе патогенности.</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89" w:name="z659"/>
            <w:bookmarkEnd w:id="89"/>
            <w:r w:rsidRPr="00B15AC1">
              <w:rPr>
                <w:rFonts w:ascii="Times New Roman" w:eastAsia="Times New Roman" w:hAnsi="Times New Roman" w:cs="Times New Roman"/>
                <w:sz w:val="24"/>
                <w:szCs w:val="24"/>
              </w:rPr>
              <w:t>Приложение 4</w:t>
            </w:r>
            <w:r w:rsidRPr="00B15AC1">
              <w:rPr>
                <w:rFonts w:ascii="Times New Roman" w:eastAsia="Times New Roman" w:hAnsi="Times New Roman" w:cs="Times New Roman"/>
                <w:sz w:val="24"/>
                <w:szCs w:val="24"/>
              </w:rPr>
              <w:br/>
              <w:t>к Санитарным правилам</w:t>
            </w:r>
            <w:r w:rsidRPr="00B15AC1">
              <w:rPr>
                <w:rFonts w:ascii="Times New Roman" w:eastAsia="Times New Roman" w:hAnsi="Times New Roman" w:cs="Times New Roman"/>
                <w:sz w:val="24"/>
                <w:szCs w:val="24"/>
              </w:rPr>
              <w:br/>
              <w:t>"Санитарно-эпидемиологические требования</w:t>
            </w:r>
            <w:r w:rsidRPr="00B15AC1">
              <w:rPr>
                <w:rFonts w:ascii="Times New Roman" w:eastAsia="Times New Roman" w:hAnsi="Times New Roman" w:cs="Times New Roman"/>
                <w:sz w:val="24"/>
                <w:szCs w:val="24"/>
              </w:rPr>
              <w:br/>
              <w:t>к лабораториям, использующим</w:t>
            </w:r>
            <w:r w:rsidRPr="00B15AC1">
              <w:rPr>
                <w:rFonts w:ascii="Times New Roman" w:eastAsia="Times New Roman" w:hAnsi="Times New Roman" w:cs="Times New Roman"/>
                <w:sz w:val="24"/>
                <w:szCs w:val="24"/>
              </w:rPr>
              <w:br/>
              <w:t>потенциально опасные</w:t>
            </w:r>
            <w:r w:rsidRPr="00B15AC1">
              <w:rPr>
                <w:rFonts w:ascii="Times New Roman" w:eastAsia="Times New Roman" w:hAnsi="Times New Roman" w:cs="Times New Roman"/>
                <w:sz w:val="24"/>
                <w:szCs w:val="24"/>
              </w:rPr>
              <w:br/>
              <w:t>химические и биологические</w:t>
            </w:r>
            <w:r w:rsidRPr="00B15AC1">
              <w:rPr>
                <w:rFonts w:ascii="Times New Roman" w:eastAsia="Times New Roman" w:hAnsi="Times New Roman" w:cs="Times New Roman"/>
                <w:sz w:val="24"/>
                <w:szCs w:val="24"/>
              </w:rPr>
              <w:br/>
              <w:t>вещества"</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0" w:name="z660"/>
            <w:bookmarkEnd w:id="90"/>
            <w:r w:rsidRPr="00B15AC1">
              <w:rPr>
                <w:rFonts w:ascii="Times New Roman" w:eastAsia="Times New Roman" w:hAnsi="Times New Roman" w:cs="Times New Roman"/>
                <w:sz w:val="24"/>
                <w:szCs w:val="24"/>
              </w:rPr>
              <w:t>Форма</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1" w:name="z661"/>
            <w:bookmarkEnd w:id="91"/>
            <w:r w:rsidRPr="00B15AC1">
              <w:rPr>
                <w:rFonts w:ascii="Times New Roman" w:eastAsia="Times New Roman" w:hAnsi="Times New Roman" w:cs="Times New Roman"/>
                <w:sz w:val="24"/>
                <w:szCs w:val="24"/>
              </w:rPr>
              <w:t>Утверждаю</w:t>
            </w:r>
            <w:r w:rsidRPr="00B15AC1">
              <w:rPr>
                <w:rFonts w:ascii="Times New Roman" w:eastAsia="Times New Roman" w:hAnsi="Times New Roman" w:cs="Times New Roman"/>
                <w:sz w:val="24"/>
                <w:szCs w:val="24"/>
              </w:rPr>
              <w:br/>
              <w:t>Заведующий лабораторией</w:t>
            </w:r>
            <w:r w:rsidRPr="00B15AC1">
              <w:rPr>
                <w:rFonts w:ascii="Times New Roman" w:eastAsia="Times New Roman" w:hAnsi="Times New Roman" w:cs="Times New Roman"/>
                <w:sz w:val="24"/>
                <w:szCs w:val="24"/>
              </w:rPr>
              <w:br/>
              <w:t>_______________________</w:t>
            </w:r>
            <w:r w:rsidRPr="00B15AC1">
              <w:rPr>
                <w:rFonts w:ascii="Times New Roman" w:eastAsia="Times New Roman" w:hAnsi="Times New Roman" w:cs="Times New Roman"/>
                <w:sz w:val="24"/>
                <w:szCs w:val="24"/>
              </w:rPr>
              <w:br/>
              <w:t>ФИО (при его наличии)</w:t>
            </w:r>
            <w:r w:rsidRPr="00B15AC1">
              <w:rPr>
                <w:rFonts w:ascii="Times New Roman" w:eastAsia="Times New Roman" w:hAnsi="Times New Roman" w:cs="Times New Roman"/>
                <w:sz w:val="24"/>
                <w:szCs w:val="24"/>
              </w:rPr>
              <w:br/>
              <w:t>"_____"________________</w:t>
            </w:r>
          </w:p>
        </w:tc>
      </w:tr>
    </w:tbl>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Акт уничтожения штамма микроорганизмов I -II групп патогенности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от __________ 20___года №___</w:t>
      </w:r>
      <w:r w:rsidRPr="00B15AC1">
        <w:rPr>
          <w:rFonts w:ascii="Times New Roman" w:eastAsia="Times New Roman" w:hAnsi="Times New Roman" w:cs="Times New Roman"/>
          <w:sz w:val="24"/>
          <w:szCs w:val="24"/>
        </w:rPr>
        <w:br/>
        <w:t xml:space="preserve">Мы, нижеподписавшиеся, _________________________________________________________ </w:t>
      </w:r>
      <w:r w:rsidRPr="00B15AC1">
        <w:rPr>
          <w:rFonts w:ascii="Times New Roman" w:eastAsia="Times New Roman" w:hAnsi="Times New Roman" w:cs="Times New Roman"/>
          <w:sz w:val="24"/>
          <w:szCs w:val="24"/>
        </w:rPr>
        <w:br/>
        <w:t>________________________________________________________________________________</w:t>
      </w:r>
      <w:r w:rsidRPr="00B15AC1">
        <w:rPr>
          <w:rFonts w:ascii="Times New Roman" w:eastAsia="Times New Roman" w:hAnsi="Times New Roman" w:cs="Times New Roman"/>
          <w:sz w:val="24"/>
          <w:szCs w:val="24"/>
        </w:rPr>
        <w:br/>
        <w:t xml:space="preserve">(должность, ФИО (при его наличии))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согласно разрешению _____________________________________________________________ </w:t>
      </w:r>
      <w:r w:rsidRPr="00B15AC1">
        <w:rPr>
          <w:rFonts w:ascii="Times New Roman" w:eastAsia="Times New Roman" w:hAnsi="Times New Roman" w:cs="Times New Roman"/>
          <w:sz w:val="24"/>
          <w:szCs w:val="24"/>
        </w:rPr>
        <w:br/>
        <w:t xml:space="preserve">(ФИО (при его наличии)) и должность, давшего разрешение, номер и дата разрешения) </w:t>
      </w:r>
      <w:r w:rsidRPr="00B15AC1">
        <w:rPr>
          <w:rFonts w:ascii="Times New Roman" w:eastAsia="Times New Roman" w:hAnsi="Times New Roman" w:cs="Times New Roman"/>
          <w:sz w:val="24"/>
          <w:szCs w:val="24"/>
        </w:rPr>
        <w:br/>
        <w:t>________________________________________________________________________________</w:t>
      </w:r>
      <w:r w:rsidRPr="00B15AC1">
        <w:rPr>
          <w:rFonts w:ascii="Times New Roman" w:eastAsia="Times New Roman" w:hAnsi="Times New Roman" w:cs="Times New Roman"/>
          <w:sz w:val="24"/>
          <w:szCs w:val="24"/>
        </w:rPr>
        <w:br/>
        <w:t xml:space="preserve">уничтожили патогенный микроорганизм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(наименование вида, №№ штаммов, количество объектов)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автоклавированием _______________________________________________ или погружением </w:t>
      </w:r>
      <w:r w:rsidRPr="00B15AC1">
        <w:rPr>
          <w:rFonts w:ascii="Times New Roman" w:eastAsia="Times New Roman" w:hAnsi="Times New Roman" w:cs="Times New Roman"/>
          <w:sz w:val="24"/>
          <w:szCs w:val="24"/>
        </w:rPr>
        <w:br/>
        <w:t xml:space="preserve">(режим автоклавирования) </w:t>
      </w:r>
      <w:r w:rsidRPr="00B15AC1">
        <w:rPr>
          <w:rFonts w:ascii="Times New Roman" w:eastAsia="Times New Roman" w:hAnsi="Times New Roman" w:cs="Times New Roman"/>
          <w:sz w:val="24"/>
          <w:szCs w:val="24"/>
        </w:rPr>
        <w:br/>
        <w:t>в ______________________________________________________________________________</w:t>
      </w:r>
      <w:r w:rsidRPr="00B15AC1">
        <w:rPr>
          <w:rFonts w:ascii="Times New Roman" w:eastAsia="Times New Roman" w:hAnsi="Times New Roman" w:cs="Times New Roman"/>
          <w:sz w:val="24"/>
          <w:szCs w:val="24"/>
        </w:rPr>
        <w:br/>
        <w:t xml:space="preserve">(название дезинфицирующего раствора, его концентрация, время обеззараживания) </w:t>
      </w:r>
      <w:r w:rsidRPr="00B15AC1">
        <w:rPr>
          <w:rFonts w:ascii="Times New Roman" w:eastAsia="Times New Roman" w:hAnsi="Times New Roman" w:cs="Times New Roman"/>
          <w:sz w:val="24"/>
          <w:szCs w:val="24"/>
        </w:rPr>
        <w:br/>
        <w:t xml:space="preserve">Дата уничтожения патогенного микроорганизма ______________________________________ </w:t>
      </w:r>
      <w:r w:rsidRPr="00B15AC1">
        <w:rPr>
          <w:rFonts w:ascii="Times New Roman" w:eastAsia="Times New Roman" w:hAnsi="Times New Roman" w:cs="Times New Roman"/>
          <w:sz w:val="24"/>
          <w:szCs w:val="24"/>
        </w:rPr>
        <w:br/>
        <w:t>Подписи:</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2" w:name="z664"/>
            <w:bookmarkEnd w:id="92"/>
            <w:r w:rsidRPr="00B15AC1">
              <w:rPr>
                <w:rFonts w:ascii="Times New Roman" w:eastAsia="Times New Roman" w:hAnsi="Times New Roman" w:cs="Times New Roman"/>
                <w:sz w:val="24"/>
                <w:szCs w:val="24"/>
              </w:rPr>
              <w:t>Приложение 5</w:t>
            </w:r>
            <w:r w:rsidRPr="00B15AC1">
              <w:rPr>
                <w:rFonts w:ascii="Times New Roman" w:eastAsia="Times New Roman" w:hAnsi="Times New Roman" w:cs="Times New Roman"/>
                <w:sz w:val="24"/>
                <w:szCs w:val="24"/>
              </w:rPr>
              <w:br/>
              <w:t>к Санитарным правилам</w:t>
            </w:r>
            <w:r w:rsidRPr="00B15AC1">
              <w:rPr>
                <w:rFonts w:ascii="Times New Roman" w:eastAsia="Times New Roman" w:hAnsi="Times New Roman" w:cs="Times New Roman"/>
                <w:sz w:val="24"/>
                <w:szCs w:val="24"/>
              </w:rPr>
              <w:br/>
              <w:t>"Санитарно-эпидемиологические требования</w:t>
            </w:r>
            <w:r w:rsidRPr="00B15AC1">
              <w:rPr>
                <w:rFonts w:ascii="Times New Roman" w:eastAsia="Times New Roman" w:hAnsi="Times New Roman" w:cs="Times New Roman"/>
                <w:sz w:val="24"/>
                <w:szCs w:val="24"/>
              </w:rPr>
              <w:br/>
              <w:t>к лабораториям, использующим</w:t>
            </w:r>
            <w:r w:rsidRPr="00B15AC1">
              <w:rPr>
                <w:rFonts w:ascii="Times New Roman" w:eastAsia="Times New Roman" w:hAnsi="Times New Roman" w:cs="Times New Roman"/>
                <w:sz w:val="24"/>
                <w:szCs w:val="24"/>
              </w:rPr>
              <w:br/>
              <w:t>потенциально опасные</w:t>
            </w:r>
            <w:r w:rsidRPr="00B15AC1">
              <w:rPr>
                <w:rFonts w:ascii="Times New Roman" w:eastAsia="Times New Roman" w:hAnsi="Times New Roman" w:cs="Times New Roman"/>
                <w:sz w:val="24"/>
                <w:szCs w:val="24"/>
              </w:rPr>
              <w:br/>
              <w:t>химические и биологические</w:t>
            </w:r>
            <w:r w:rsidRPr="00B15AC1">
              <w:rPr>
                <w:rFonts w:ascii="Times New Roman" w:eastAsia="Times New Roman" w:hAnsi="Times New Roman" w:cs="Times New Roman"/>
                <w:sz w:val="24"/>
                <w:szCs w:val="24"/>
              </w:rPr>
              <w:br/>
              <w:t>вещества"</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3" w:name="z665"/>
            <w:bookmarkEnd w:id="93"/>
            <w:r w:rsidRPr="00B15AC1">
              <w:rPr>
                <w:rFonts w:ascii="Times New Roman" w:eastAsia="Times New Roman" w:hAnsi="Times New Roman" w:cs="Times New Roman"/>
                <w:sz w:val="24"/>
                <w:szCs w:val="24"/>
              </w:rPr>
              <w:t>Форма</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4" w:name="z666"/>
            <w:bookmarkEnd w:id="94"/>
            <w:r w:rsidRPr="00B15AC1">
              <w:rPr>
                <w:rFonts w:ascii="Times New Roman" w:eastAsia="Times New Roman" w:hAnsi="Times New Roman" w:cs="Times New Roman"/>
                <w:sz w:val="24"/>
                <w:szCs w:val="24"/>
              </w:rPr>
              <w:t>Утверждаю</w:t>
            </w:r>
            <w:r w:rsidRPr="00B15AC1">
              <w:rPr>
                <w:rFonts w:ascii="Times New Roman" w:eastAsia="Times New Roman" w:hAnsi="Times New Roman" w:cs="Times New Roman"/>
                <w:sz w:val="24"/>
                <w:szCs w:val="24"/>
              </w:rPr>
              <w:br/>
              <w:t>Заведующий лабораторией</w:t>
            </w:r>
            <w:r w:rsidRPr="00B15AC1">
              <w:rPr>
                <w:rFonts w:ascii="Times New Roman" w:eastAsia="Times New Roman" w:hAnsi="Times New Roman" w:cs="Times New Roman"/>
                <w:sz w:val="24"/>
                <w:szCs w:val="24"/>
              </w:rPr>
              <w:br/>
              <w:t>_______________________</w:t>
            </w:r>
            <w:r w:rsidRPr="00B15AC1">
              <w:rPr>
                <w:rFonts w:ascii="Times New Roman" w:eastAsia="Times New Roman" w:hAnsi="Times New Roman" w:cs="Times New Roman"/>
                <w:sz w:val="24"/>
                <w:szCs w:val="24"/>
              </w:rPr>
              <w:br/>
              <w:t>ФИО (при его наличии)</w:t>
            </w:r>
            <w:r w:rsidRPr="00B15AC1">
              <w:rPr>
                <w:rFonts w:ascii="Times New Roman" w:eastAsia="Times New Roman" w:hAnsi="Times New Roman" w:cs="Times New Roman"/>
                <w:sz w:val="24"/>
                <w:szCs w:val="24"/>
              </w:rPr>
              <w:br/>
              <w:t>"_____"________________</w:t>
            </w:r>
          </w:p>
        </w:tc>
      </w:tr>
    </w:tbl>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Акт вскрытия ампул (ы) с сухим(и) патогенными микроорганизмами I –IV групп патогенности с целью высева или уничтожения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от __________ 20___года №___ </w:t>
      </w:r>
      <w:r w:rsidRPr="00B15AC1">
        <w:rPr>
          <w:rFonts w:ascii="Times New Roman" w:eastAsia="Times New Roman" w:hAnsi="Times New Roman" w:cs="Times New Roman"/>
          <w:sz w:val="24"/>
          <w:szCs w:val="24"/>
        </w:rPr>
        <w:br/>
        <w:t xml:space="preserve">Мы, нижеподписавшиеся, _________________________________________________________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(должность, ФИО (при его наличии))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согласно разрешению _____________________________________________________________ </w:t>
      </w:r>
      <w:r w:rsidRPr="00B15AC1">
        <w:rPr>
          <w:rFonts w:ascii="Times New Roman" w:eastAsia="Times New Roman" w:hAnsi="Times New Roman" w:cs="Times New Roman"/>
          <w:sz w:val="24"/>
          <w:szCs w:val="24"/>
        </w:rPr>
        <w:br/>
        <w:t xml:space="preserve">(ФИО (при его наличии) и должность, давшего разрешение, номер и дата разрешения)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вскрыли ампулу(ы) с сухим микроорганизмом ________________________________________ </w:t>
      </w:r>
      <w:r w:rsidRPr="00B15AC1">
        <w:rPr>
          <w:rFonts w:ascii="Times New Roman" w:eastAsia="Times New Roman" w:hAnsi="Times New Roman" w:cs="Times New Roman"/>
          <w:sz w:val="24"/>
          <w:szCs w:val="24"/>
        </w:rPr>
        <w:br/>
        <w:t xml:space="preserve">(наименование вида, № штаммов, количество объектов)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с целью _________________________________________________________________________ </w:t>
      </w:r>
      <w:r w:rsidRPr="00B15AC1">
        <w:rPr>
          <w:rFonts w:ascii="Times New Roman" w:eastAsia="Times New Roman" w:hAnsi="Times New Roman" w:cs="Times New Roman"/>
          <w:sz w:val="24"/>
          <w:szCs w:val="24"/>
        </w:rPr>
        <w:br/>
        <w:t xml:space="preserve">(посев микроорганизма или его уничтожение) </w:t>
      </w:r>
      <w:r w:rsidRPr="00B15AC1">
        <w:rPr>
          <w:rFonts w:ascii="Times New Roman" w:eastAsia="Times New Roman" w:hAnsi="Times New Roman" w:cs="Times New Roman"/>
          <w:sz w:val="24"/>
          <w:szCs w:val="24"/>
        </w:rPr>
        <w:br/>
      </w:r>
      <w:r w:rsidRPr="00B15AC1">
        <w:rPr>
          <w:rFonts w:ascii="Times New Roman" w:eastAsia="Times New Roman" w:hAnsi="Times New Roman" w:cs="Times New Roman"/>
          <w:sz w:val="24"/>
          <w:szCs w:val="24"/>
        </w:rPr>
        <w:lastRenderedPageBreak/>
        <w:t xml:space="preserve">Ампула (ы) с остатками патогенного микроорганизма обеззаражена(ы) </w:t>
      </w:r>
      <w:r w:rsidRPr="00B15AC1">
        <w:rPr>
          <w:rFonts w:ascii="Times New Roman" w:eastAsia="Times New Roman" w:hAnsi="Times New Roman" w:cs="Times New Roman"/>
          <w:sz w:val="24"/>
          <w:szCs w:val="24"/>
        </w:rPr>
        <w:br/>
        <w:t xml:space="preserve">________________ автоклавированием ______________________________ или погружением </w:t>
      </w:r>
      <w:r w:rsidRPr="00B15AC1">
        <w:rPr>
          <w:rFonts w:ascii="Times New Roman" w:eastAsia="Times New Roman" w:hAnsi="Times New Roman" w:cs="Times New Roman"/>
          <w:sz w:val="24"/>
          <w:szCs w:val="24"/>
        </w:rPr>
        <w:br/>
        <w:t xml:space="preserve">(дата) (режим автоклавирования) </w:t>
      </w:r>
      <w:r w:rsidRPr="00B15AC1">
        <w:rPr>
          <w:rFonts w:ascii="Times New Roman" w:eastAsia="Times New Roman" w:hAnsi="Times New Roman" w:cs="Times New Roman"/>
          <w:sz w:val="24"/>
          <w:szCs w:val="24"/>
        </w:rPr>
        <w:br/>
        <w:t xml:space="preserve">в ______________________________________________________________________________ </w:t>
      </w:r>
      <w:r w:rsidRPr="00B15AC1">
        <w:rPr>
          <w:rFonts w:ascii="Times New Roman" w:eastAsia="Times New Roman" w:hAnsi="Times New Roman" w:cs="Times New Roman"/>
          <w:sz w:val="24"/>
          <w:szCs w:val="24"/>
        </w:rPr>
        <w:br/>
        <w:t xml:space="preserve">(название дезинфицирующего раствора, его концентрация, время обеззараживания) </w:t>
      </w:r>
      <w:r w:rsidRPr="00B15AC1">
        <w:rPr>
          <w:rFonts w:ascii="Times New Roman" w:eastAsia="Times New Roman" w:hAnsi="Times New Roman" w:cs="Times New Roman"/>
          <w:sz w:val="24"/>
          <w:szCs w:val="24"/>
        </w:rPr>
        <w:br/>
        <w:t xml:space="preserve">Дата вскрытия ампул (ы) ___________________________ </w:t>
      </w:r>
      <w:r w:rsidRPr="00B15AC1">
        <w:rPr>
          <w:rFonts w:ascii="Times New Roman" w:eastAsia="Times New Roman" w:hAnsi="Times New Roman" w:cs="Times New Roman"/>
          <w:sz w:val="24"/>
          <w:szCs w:val="24"/>
        </w:rPr>
        <w:br/>
        <w:t>Подписи:</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5" w:name="z669"/>
            <w:bookmarkEnd w:id="95"/>
            <w:r w:rsidRPr="00B15AC1">
              <w:rPr>
                <w:rFonts w:ascii="Times New Roman" w:eastAsia="Times New Roman" w:hAnsi="Times New Roman" w:cs="Times New Roman"/>
                <w:sz w:val="24"/>
                <w:szCs w:val="24"/>
              </w:rPr>
              <w:t>Приложение 6</w:t>
            </w:r>
            <w:r w:rsidRPr="00B15AC1">
              <w:rPr>
                <w:rFonts w:ascii="Times New Roman" w:eastAsia="Times New Roman" w:hAnsi="Times New Roman" w:cs="Times New Roman"/>
                <w:sz w:val="24"/>
                <w:szCs w:val="24"/>
              </w:rPr>
              <w:br/>
              <w:t>к Санитарным правилам</w:t>
            </w:r>
            <w:r w:rsidRPr="00B15AC1">
              <w:rPr>
                <w:rFonts w:ascii="Times New Roman" w:eastAsia="Times New Roman" w:hAnsi="Times New Roman" w:cs="Times New Roman"/>
                <w:sz w:val="24"/>
                <w:szCs w:val="24"/>
              </w:rPr>
              <w:br/>
              <w:t>"Санитарно-эпидемиологические требования</w:t>
            </w:r>
            <w:r w:rsidRPr="00B15AC1">
              <w:rPr>
                <w:rFonts w:ascii="Times New Roman" w:eastAsia="Times New Roman" w:hAnsi="Times New Roman" w:cs="Times New Roman"/>
                <w:sz w:val="24"/>
                <w:szCs w:val="24"/>
              </w:rPr>
              <w:br/>
              <w:t xml:space="preserve">к лабораториям, использующим </w:t>
            </w:r>
            <w:bookmarkStart w:id="96" w:name="z670"/>
            <w:bookmarkEnd w:id="96"/>
            <w:r w:rsidRPr="00B15AC1">
              <w:rPr>
                <w:rFonts w:ascii="Times New Roman" w:eastAsia="Times New Roman" w:hAnsi="Times New Roman" w:cs="Times New Roman"/>
                <w:sz w:val="24"/>
                <w:szCs w:val="24"/>
              </w:rPr>
              <w:br/>
              <w:t xml:space="preserve">потенциально опасные </w:t>
            </w:r>
            <w:r w:rsidRPr="00B15AC1">
              <w:rPr>
                <w:rFonts w:ascii="Times New Roman" w:eastAsia="Times New Roman" w:hAnsi="Times New Roman" w:cs="Times New Roman"/>
                <w:sz w:val="24"/>
                <w:szCs w:val="24"/>
              </w:rPr>
              <w:br/>
              <w:t xml:space="preserve">химические и биологические </w:t>
            </w:r>
            <w:r w:rsidRPr="00B15AC1">
              <w:rPr>
                <w:rFonts w:ascii="Times New Roman" w:eastAsia="Times New Roman" w:hAnsi="Times New Roman" w:cs="Times New Roman"/>
                <w:sz w:val="24"/>
                <w:szCs w:val="24"/>
              </w:rPr>
              <w:br/>
              <w:t>вещества"</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7" w:name="z671"/>
            <w:bookmarkEnd w:id="97"/>
            <w:r w:rsidRPr="00B15AC1">
              <w:rPr>
                <w:rFonts w:ascii="Times New Roman" w:eastAsia="Times New Roman" w:hAnsi="Times New Roman" w:cs="Times New Roman"/>
                <w:sz w:val="24"/>
                <w:szCs w:val="24"/>
              </w:rPr>
              <w:t>Форма</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8" w:name="z672"/>
            <w:bookmarkEnd w:id="98"/>
            <w:r w:rsidRPr="00B15AC1">
              <w:rPr>
                <w:rFonts w:ascii="Times New Roman" w:eastAsia="Times New Roman" w:hAnsi="Times New Roman" w:cs="Times New Roman"/>
                <w:sz w:val="24"/>
                <w:szCs w:val="24"/>
              </w:rPr>
              <w:t>Утверждаю</w:t>
            </w:r>
            <w:r w:rsidRPr="00B15AC1">
              <w:rPr>
                <w:rFonts w:ascii="Times New Roman" w:eastAsia="Times New Roman" w:hAnsi="Times New Roman" w:cs="Times New Roman"/>
                <w:sz w:val="24"/>
                <w:szCs w:val="24"/>
              </w:rPr>
              <w:br/>
              <w:t>Руководитель организации</w:t>
            </w:r>
            <w:r w:rsidRPr="00B15AC1">
              <w:rPr>
                <w:rFonts w:ascii="Times New Roman" w:eastAsia="Times New Roman" w:hAnsi="Times New Roman" w:cs="Times New Roman"/>
                <w:sz w:val="24"/>
                <w:szCs w:val="24"/>
              </w:rPr>
              <w:br/>
              <w:t>_______________________</w:t>
            </w:r>
            <w:r w:rsidRPr="00B15AC1">
              <w:rPr>
                <w:rFonts w:ascii="Times New Roman" w:eastAsia="Times New Roman" w:hAnsi="Times New Roman" w:cs="Times New Roman"/>
                <w:sz w:val="24"/>
                <w:szCs w:val="24"/>
              </w:rPr>
              <w:br/>
              <w:t>ФИО (при его наличии)</w:t>
            </w:r>
            <w:r w:rsidRPr="00B15AC1">
              <w:rPr>
                <w:rFonts w:ascii="Times New Roman" w:eastAsia="Times New Roman" w:hAnsi="Times New Roman" w:cs="Times New Roman"/>
                <w:sz w:val="24"/>
                <w:szCs w:val="24"/>
              </w:rPr>
              <w:br/>
              <w:t>"_____"________________</w:t>
            </w:r>
          </w:p>
        </w:tc>
      </w:tr>
    </w:tbl>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Акт передачи патогенных биологических агентов I-II групп патогенности и коллекционных микроорганизмов III-IV групп внутри лаборатории (организации)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от __________ 20___года №___ </w:t>
      </w:r>
      <w:r w:rsidRPr="00B15AC1">
        <w:rPr>
          <w:rFonts w:ascii="Times New Roman" w:eastAsia="Times New Roman" w:hAnsi="Times New Roman" w:cs="Times New Roman"/>
          <w:sz w:val="24"/>
          <w:szCs w:val="24"/>
        </w:rPr>
        <w:br/>
        <w:t xml:space="preserve">Мы, нижеподписавшиеся, _________________________________________________________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(должность, ФИО (при его наличии) лица, передающего патогенный микроорганизм, место </w:t>
      </w:r>
      <w:r w:rsidRPr="00B15AC1">
        <w:rPr>
          <w:rFonts w:ascii="Times New Roman" w:eastAsia="Times New Roman" w:hAnsi="Times New Roman" w:cs="Times New Roman"/>
          <w:sz w:val="24"/>
          <w:szCs w:val="24"/>
        </w:rPr>
        <w:br/>
        <w:t>передачи) ___________________________________________________________________</w:t>
      </w:r>
      <w:r w:rsidRPr="00B15AC1">
        <w:rPr>
          <w:rFonts w:ascii="Times New Roman" w:eastAsia="Times New Roman" w:hAnsi="Times New Roman" w:cs="Times New Roman"/>
          <w:sz w:val="24"/>
          <w:szCs w:val="24"/>
        </w:rPr>
        <w:br/>
        <w:t xml:space="preserve">(должность, ФИО (при его наличии), получившего патогенный микроорганизм) </w:t>
      </w:r>
      <w:r w:rsidRPr="00B15AC1">
        <w:rPr>
          <w:rFonts w:ascii="Times New Roman" w:eastAsia="Times New Roman" w:hAnsi="Times New Roman" w:cs="Times New Roman"/>
          <w:sz w:val="24"/>
          <w:szCs w:val="24"/>
        </w:rPr>
        <w:br/>
        <w:t xml:space="preserve">составили настоящий акт в том, что согласно распоряжению заведующего лабораторией </w:t>
      </w:r>
      <w:r w:rsidRPr="00B15AC1">
        <w:rPr>
          <w:rFonts w:ascii="Times New Roman" w:eastAsia="Times New Roman" w:hAnsi="Times New Roman" w:cs="Times New Roman"/>
          <w:sz w:val="24"/>
          <w:szCs w:val="24"/>
        </w:rPr>
        <w:br/>
        <w:t xml:space="preserve">(отделом) ___________________________________________________________ </w:t>
      </w:r>
      <w:r w:rsidRPr="00B15AC1">
        <w:rPr>
          <w:rFonts w:ascii="Times New Roman" w:eastAsia="Times New Roman" w:hAnsi="Times New Roman" w:cs="Times New Roman"/>
          <w:sz w:val="24"/>
          <w:szCs w:val="24"/>
        </w:rPr>
        <w:br/>
        <w:t xml:space="preserve">_______________________ произведена передача патогенного микроорганизма: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(наименование вида, №№ штаммов, количество объектов) ________________________________</w:t>
      </w:r>
      <w:r w:rsidRPr="00B15AC1">
        <w:rPr>
          <w:rFonts w:ascii="Times New Roman" w:eastAsia="Times New Roman" w:hAnsi="Times New Roman" w:cs="Times New Roman"/>
          <w:sz w:val="24"/>
          <w:szCs w:val="24"/>
        </w:rPr>
        <w:br/>
        <w:t xml:space="preserve">________________________________________________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Дата передачи ___________________________________________________________________ </w:t>
      </w:r>
      <w:r w:rsidRPr="00B15AC1">
        <w:rPr>
          <w:rFonts w:ascii="Times New Roman" w:eastAsia="Times New Roman" w:hAnsi="Times New Roman" w:cs="Times New Roman"/>
          <w:sz w:val="24"/>
          <w:szCs w:val="24"/>
        </w:rPr>
        <w:br/>
        <w:t xml:space="preserve">Передал: ________________________________________________________________________ </w:t>
      </w:r>
      <w:r w:rsidRPr="00B15AC1">
        <w:rPr>
          <w:rFonts w:ascii="Times New Roman" w:eastAsia="Times New Roman" w:hAnsi="Times New Roman" w:cs="Times New Roman"/>
          <w:sz w:val="24"/>
          <w:szCs w:val="24"/>
        </w:rPr>
        <w:br/>
        <w:t xml:space="preserve">(ФИО (при его наличии), подпись) </w:t>
      </w:r>
      <w:r w:rsidRPr="00B15AC1">
        <w:rPr>
          <w:rFonts w:ascii="Times New Roman" w:eastAsia="Times New Roman" w:hAnsi="Times New Roman" w:cs="Times New Roman"/>
          <w:sz w:val="24"/>
          <w:szCs w:val="24"/>
        </w:rPr>
        <w:br/>
        <w:t xml:space="preserve">Принял:_________________________________________________________________________ </w:t>
      </w:r>
      <w:r w:rsidRPr="00B15AC1">
        <w:rPr>
          <w:rFonts w:ascii="Times New Roman" w:eastAsia="Times New Roman" w:hAnsi="Times New Roman" w:cs="Times New Roman"/>
          <w:sz w:val="24"/>
          <w:szCs w:val="24"/>
        </w:rPr>
        <w:br/>
        <w:t>(ФИО (при его наличии), подпись)</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99" w:name="z675"/>
            <w:bookmarkEnd w:id="99"/>
            <w:r w:rsidRPr="00B15AC1">
              <w:rPr>
                <w:rFonts w:ascii="Times New Roman" w:eastAsia="Times New Roman" w:hAnsi="Times New Roman" w:cs="Times New Roman"/>
                <w:sz w:val="24"/>
                <w:szCs w:val="24"/>
              </w:rPr>
              <w:t>Приложение 7</w:t>
            </w:r>
            <w:r w:rsidRPr="00B15AC1">
              <w:rPr>
                <w:rFonts w:ascii="Times New Roman" w:eastAsia="Times New Roman" w:hAnsi="Times New Roman" w:cs="Times New Roman"/>
                <w:sz w:val="24"/>
                <w:szCs w:val="24"/>
              </w:rPr>
              <w:br/>
              <w:t>к Санитарным правилам</w:t>
            </w:r>
            <w:r w:rsidRPr="00B15AC1">
              <w:rPr>
                <w:rFonts w:ascii="Times New Roman" w:eastAsia="Times New Roman" w:hAnsi="Times New Roman" w:cs="Times New Roman"/>
                <w:sz w:val="24"/>
                <w:szCs w:val="24"/>
              </w:rPr>
              <w:br/>
              <w:t>"Санитарно-эпидемиологические требования</w:t>
            </w:r>
            <w:r w:rsidRPr="00B15AC1">
              <w:rPr>
                <w:rFonts w:ascii="Times New Roman" w:eastAsia="Times New Roman" w:hAnsi="Times New Roman" w:cs="Times New Roman"/>
                <w:sz w:val="24"/>
                <w:szCs w:val="24"/>
              </w:rPr>
              <w:br/>
              <w:t>к лабораториям, использующим</w:t>
            </w:r>
            <w:r w:rsidRPr="00B15AC1">
              <w:rPr>
                <w:rFonts w:ascii="Times New Roman" w:eastAsia="Times New Roman" w:hAnsi="Times New Roman" w:cs="Times New Roman"/>
                <w:sz w:val="24"/>
                <w:szCs w:val="24"/>
              </w:rPr>
              <w:br/>
              <w:t>потенциально опасные</w:t>
            </w:r>
            <w:r w:rsidRPr="00B15AC1">
              <w:rPr>
                <w:rFonts w:ascii="Times New Roman" w:eastAsia="Times New Roman" w:hAnsi="Times New Roman" w:cs="Times New Roman"/>
                <w:sz w:val="24"/>
                <w:szCs w:val="24"/>
              </w:rPr>
              <w:br/>
            </w:r>
            <w:r w:rsidRPr="00B15AC1">
              <w:rPr>
                <w:rFonts w:ascii="Times New Roman" w:eastAsia="Times New Roman" w:hAnsi="Times New Roman" w:cs="Times New Roman"/>
                <w:sz w:val="24"/>
                <w:szCs w:val="24"/>
              </w:rPr>
              <w:lastRenderedPageBreak/>
              <w:t>химические и биологические</w:t>
            </w:r>
            <w:r w:rsidRPr="00B15AC1">
              <w:rPr>
                <w:rFonts w:ascii="Times New Roman" w:eastAsia="Times New Roman" w:hAnsi="Times New Roman" w:cs="Times New Roman"/>
                <w:sz w:val="24"/>
                <w:szCs w:val="24"/>
              </w:rPr>
              <w:br/>
              <w:t>вещества"</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lastRenderedPageBreak/>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00" w:name="z676"/>
            <w:bookmarkEnd w:id="100"/>
            <w:r w:rsidRPr="00B15AC1">
              <w:rPr>
                <w:rFonts w:ascii="Times New Roman" w:eastAsia="Times New Roman" w:hAnsi="Times New Roman" w:cs="Times New Roman"/>
                <w:sz w:val="24"/>
                <w:szCs w:val="24"/>
              </w:rPr>
              <w:t>Форма</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01" w:name="z677"/>
            <w:bookmarkEnd w:id="101"/>
            <w:r w:rsidRPr="00B15AC1">
              <w:rPr>
                <w:rFonts w:ascii="Times New Roman" w:eastAsia="Times New Roman" w:hAnsi="Times New Roman" w:cs="Times New Roman"/>
                <w:sz w:val="24"/>
                <w:szCs w:val="24"/>
              </w:rPr>
              <w:t>Утверждаю</w:t>
            </w:r>
            <w:r w:rsidRPr="00B15AC1">
              <w:rPr>
                <w:rFonts w:ascii="Times New Roman" w:eastAsia="Times New Roman" w:hAnsi="Times New Roman" w:cs="Times New Roman"/>
                <w:sz w:val="24"/>
                <w:szCs w:val="24"/>
              </w:rPr>
              <w:br/>
              <w:t>Заведующий лабораторией</w:t>
            </w:r>
            <w:r w:rsidRPr="00B15AC1">
              <w:rPr>
                <w:rFonts w:ascii="Times New Roman" w:eastAsia="Times New Roman" w:hAnsi="Times New Roman" w:cs="Times New Roman"/>
                <w:sz w:val="24"/>
                <w:szCs w:val="24"/>
              </w:rPr>
              <w:br/>
              <w:t>_______________________</w:t>
            </w:r>
            <w:r w:rsidRPr="00B15AC1">
              <w:rPr>
                <w:rFonts w:ascii="Times New Roman" w:eastAsia="Times New Roman" w:hAnsi="Times New Roman" w:cs="Times New Roman"/>
                <w:sz w:val="24"/>
                <w:szCs w:val="24"/>
              </w:rPr>
              <w:br/>
              <w:t>ФИО (при его наличии)</w:t>
            </w:r>
            <w:r w:rsidRPr="00B15AC1">
              <w:rPr>
                <w:rFonts w:ascii="Times New Roman" w:eastAsia="Times New Roman" w:hAnsi="Times New Roman" w:cs="Times New Roman"/>
                <w:sz w:val="24"/>
                <w:szCs w:val="24"/>
              </w:rPr>
              <w:br/>
              <w:t>"_______"______________</w:t>
            </w:r>
          </w:p>
        </w:tc>
      </w:tr>
    </w:tbl>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Акт передачи микроорганизмов I-II групп патогенности на (после) временное (ого) хранение(я)</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от __________ 20___года №___</w:t>
      </w:r>
      <w:r w:rsidRPr="00B15AC1">
        <w:rPr>
          <w:rFonts w:ascii="Times New Roman" w:eastAsia="Times New Roman" w:hAnsi="Times New Roman" w:cs="Times New Roman"/>
          <w:sz w:val="24"/>
          <w:szCs w:val="24"/>
        </w:rPr>
        <w:br/>
        <w:t>Мы, нижеподписавшиеся,__________________________________________________________</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(должность, ФИО (при его наличии), передающего микроорганизм, место передачи) </w:t>
      </w:r>
      <w:r w:rsidRPr="00B15AC1">
        <w:rPr>
          <w:rFonts w:ascii="Times New Roman" w:eastAsia="Times New Roman" w:hAnsi="Times New Roman" w:cs="Times New Roman"/>
          <w:sz w:val="24"/>
          <w:szCs w:val="24"/>
        </w:rPr>
        <w:br/>
        <w:t xml:space="preserve">составили настоящий акт в том, что согласно распоряжению заведующего лабораторией </w:t>
      </w:r>
      <w:r w:rsidRPr="00B15AC1">
        <w:rPr>
          <w:rFonts w:ascii="Times New Roman" w:eastAsia="Times New Roman" w:hAnsi="Times New Roman" w:cs="Times New Roman"/>
          <w:sz w:val="24"/>
          <w:szCs w:val="24"/>
        </w:rPr>
        <w:br/>
        <w:t xml:space="preserve">(отделом)_______________________________________________________________________ </w:t>
      </w:r>
      <w:r w:rsidRPr="00B15AC1">
        <w:rPr>
          <w:rFonts w:ascii="Times New Roman" w:eastAsia="Times New Roman" w:hAnsi="Times New Roman" w:cs="Times New Roman"/>
          <w:sz w:val="24"/>
          <w:szCs w:val="24"/>
        </w:rPr>
        <w:br/>
        <w:t xml:space="preserve">______________________________________________произведена передача микроорганизма: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(наименование вида, №№ штаммов, количество объектов, условия передачи: </w:t>
      </w:r>
      <w:r w:rsidRPr="00B15AC1">
        <w:rPr>
          <w:rFonts w:ascii="Times New Roman" w:eastAsia="Times New Roman" w:hAnsi="Times New Roman" w:cs="Times New Roman"/>
          <w:sz w:val="24"/>
          <w:szCs w:val="24"/>
        </w:rPr>
        <w:br/>
        <w:t xml:space="preserve">с правом или без права пересева) </w:t>
      </w:r>
      <w:r w:rsidRPr="00B15AC1">
        <w:rPr>
          <w:rFonts w:ascii="Times New Roman" w:eastAsia="Times New Roman" w:hAnsi="Times New Roman" w:cs="Times New Roman"/>
          <w:sz w:val="24"/>
          <w:szCs w:val="24"/>
        </w:rPr>
        <w:br/>
        <w:t xml:space="preserve">Упакованные в___________________________________________________________________ </w:t>
      </w:r>
      <w:r w:rsidRPr="00B15AC1">
        <w:rPr>
          <w:rFonts w:ascii="Times New Roman" w:eastAsia="Times New Roman" w:hAnsi="Times New Roman" w:cs="Times New Roman"/>
          <w:sz w:val="24"/>
          <w:szCs w:val="24"/>
        </w:rPr>
        <w:br/>
        <w:t xml:space="preserve">Опечатанных печатью_____________________________________________________________ </w:t>
      </w:r>
      <w:r w:rsidRPr="00B15AC1">
        <w:rPr>
          <w:rFonts w:ascii="Times New Roman" w:eastAsia="Times New Roman" w:hAnsi="Times New Roman" w:cs="Times New Roman"/>
          <w:sz w:val="24"/>
          <w:szCs w:val="24"/>
        </w:rPr>
        <w:br/>
        <w:t xml:space="preserve">(оттиск печати, ФИО (при его наличии) владельца печати) </w:t>
      </w:r>
      <w:r w:rsidRPr="00B15AC1">
        <w:rPr>
          <w:rFonts w:ascii="Times New Roman" w:eastAsia="Times New Roman" w:hAnsi="Times New Roman" w:cs="Times New Roman"/>
          <w:sz w:val="24"/>
          <w:szCs w:val="24"/>
        </w:rPr>
        <w:br/>
        <w:t xml:space="preserve">Указанные микроорганизмы находятся в ____________________________________________ </w:t>
      </w:r>
      <w:r w:rsidRPr="00B15AC1">
        <w:rPr>
          <w:rFonts w:ascii="Times New Roman" w:eastAsia="Times New Roman" w:hAnsi="Times New Roman" w:cs="Times New Roman"/>
          <w:sz w:val="24"/>
          <w:szCs w:val="24"/>
        </w:rPr>
        <w:br/>
        <w:t xml:space="preserve">(№№ комнаты, сейфа и холодильника) </w:t>
      </w:r>
      <w:r w:rsidRPr="00B15AC1">
        <w:rPr>
          <w:rFonts w:ascii="Times New Roman" w:eastAsia="Times New Roman" w:hAnsi="Times New Roman" w:cs="Times New Roman"/>
          <w:sz w:val="24"/>
          <w:szCs w:val="24"/>
        </w:rPr>
        <w:br/>
        <w:t xml:space="preserve">Одновременно переданы __________________________________________________________ </w:t>
      </w:r>
      <w:r w:rsidRPr="00B15AC1">
        <w:rPr>
          <w:rFonts w:ascii="Times New Roman" w:eastAsia="Times New Roman" w:hAnsi="Times New Roman" w:cs="Times New Roman"/>
          <w:sz w:val="24"/>
          <w:szCs w:val="24"/>
        </w:rPr>
        <w:br/>
        <w:t xml:space="preserve">(наименование учетной документации, ключ от сейфа) </w:t>
      </w:r>
      <w:r w:rsidRPr="00B15AC1">
        <w:rPr>
          <w:rFonts w:ascii="Times New Roman" w:eastAsia="Times New Roman" w:hAnsi="Times New Roman" w:cs="Times New Roman"/>
          <w:sz w:val="24"/>
          <w:szCs w:val="24"/>
        </w:rPr>
        <w:br/>
        <w:t xml:space="preserve">Дата передачи ___________________________________________________________________ </w:t>
      </w:r>
      <w:r w:rsidRPr="00B15AC1">
        <w:rPr>
          <w:rFonts w:ascii="Times New Roman" w:eastAsia="Times New Roman" w:hAnsi="Times New Roman" w:cs="Times New Roman"/>
          <w:sz w:val="24"/>
          <w:szCs w:val="24"/>
        </w:rPr>
        <w:br/>
        <w:t xml:space="preserve">Передал:________________________________________________________________________ </w:t>
      </w:r>
      <w:r w:rsidRPr="00B15AC1">
        <w:rPr>
          <w:rFonts w:ascii="Times New Roman" w:eastAsia="Times New Roman" w:hAnsi="Times New Roman" w:cs="Times New Roman"/>
          <w:sz w:val="24"/>
          <w:szCs w:val="24"/>
        </w:rPr>
        <w:br/>
        <w:t xml:space="preserve">(ФИО (при его наличии), подпись) </w:t>
      </w:r>
      <w:r w:rsidRPr="00B15AC1">
        <w:rPr>
          <w:rFonts w:ascii="Times New Roman" w:eastAsia="Times New Roman" w:hAnsi="Times New Roman" w:cs="Times New Roman"/>
          <w:sz w:val="24"/>
          <w:szCs w:val="24"/>
        </w:rPr>
        <w:br/>
        <w:t xml:space="preserve">Принял:_________________________________________________________________________ </w:t>
      </w:r>
      <w:r w:rsidRPr="00B15AC1">
        <w:rPr>
          <w:rFonts w:ascii="Times New Roman" w:eastAsia="Times New Roman" w:hAnsi="Times New Roman" w:cs="Times New Roman"/>
          <w:sz w:val="24"/>
          <w:szCs w:val="24"/>
        </w:rPr>
        <w:br/>
        <w:t>(ФИО (при его наличии), подпись)</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02" w:name="z680"/>
            <w:bookmarkEnd w:id="102"/>
            <w:r w:rsidRPr="00B15AC1">
              <w:rPr>
                <w:rFonts w:ascii="Times New Roman" w:eastAsia="Times New Roman" w:hAnsi="Times New Roman" w:cs="Times New Roman"/>
                <w:sz w:val="24"/>
                <w:szCs w:val="24"/>
              </w:rPr>
              <w:t>Приложение 8</w:t>
            </w:r>
            <w:r w:rsidRPr="00B15AC1">
              <w:rPr>
                <w:rFonts w:ascii="Times New Roman" w:eastAsia="Times New Roman" w:hAnsi="Times New Roman" w:cs="Times New Roman"/>
                <w:sz w:val="24"/>
                <w:szCs w:val="24"/>
              </w:rPr>
              <w:br/>
              <w:t xml:space="preserve">к Санитарным правилам </w:t>
            </w:r>
            <w:r w:rsidRPr="00B15AC1">
              <w:rPr>
                <w:rFonts w:ascii="Times New Roman" w:eastAsia="Times New Roman" w:hAnsi="Times New Roman" w:cs="Times New Roman"/>
                <w:sz w:val="24"/>
                <w:szCs w:val="24"/>
              </w:rPr>
              <w:br/>
              <w:t>"Санитарно-эпидемиологические требования</w:t>
            </w:r>
            <w:r w:rsidRPr="00B15AC1">
              <w:rPr>
                <w:rFonts w:ascii="Times New Roman" w:eastAsia="Times New Roman" w:hAnsi="Times New Roman" w:cs="Times New Roman"/>
                <w:sz w:val="24"/>
                <w:szCs w:val="24"/>
              </w:rPr>
              <w:br/>
              <w:t xml:space="preserve">к лабораториям, использующим </w:t>
            </w:r>
            <w:r w:rsidRPr="00B15AC1">
              <w:rPr>
                <w:rFonts w:ascii="Times New Roman" w:eastAsia="Times New Roman" w:hAnsi="Times New Roman" w:cs="Times New Roman"/>
                <w:sz w:val="24"/>
                <w:szCs w:val="24"/>
              </w:rPr>
              <w:br/>
              <w:t xml:space="preserve">потенциально опасные </w:t>
            </w:r>
            <w:r w:rsidRPr="00B15AC1">
              <w:rPr>
                <w:rFonts w:ascii="Times New Roman" w:eastAsia="Times New Roman" w:hAnsi="Times New Roman" w:cs="Times New Roman"/>
                <w:sz w:val="24"/>
                <w:szCs w:val="24"/>
              </w:rPr>
              <w:br/>
              <w:t xml:space="preserve">химические и биологические </w:t>
            </w:r>
            <w:r w:rsidRPr="00B15AC1">
              <w:rPr>
                <w:rFonts w:ascii="Times New Roman" w:eastAsia="Times New Roman" w:hAnsi="Times New Roman" w:cs="Times New Roman"/>
                <w:sz w:val="24"/>
                <w:szCs w:val="24"/>
              </w:rPr>
              <w:br/>
              <w:t>вещества"</w:t>
            </w:r>
          </w:p>
        </w:tc>
      </w:tr>
    </w:tbl>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Акт передачи микроорганизмов I- IV групп патогенности за пределы организации</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от __________ 20___ года №___ </w:t>
      </w:r>
      <w:r w:rsidRPr="00B15AC1">
        <w:rPr>
          <w:rFonts w:ascii="Times New Roman" w:eastAsia="Times New Roman" w:hAnsi="Times New Roman" w:cs="Times New Roman"/>
          <w:sz w:val="24"/>
          <w:szCs w:val="24"/>
        </w:rPr>
        <w:br/>
        <w:t xml:space="preserve">Мы, нижеподписавшиеся, </w:t>
      </w:r>
      <w:r w:rsidRPr="00B15AC1">
        <w:rPr>
          <w:rFonts w:ascii="Times New Roman" w:eastAsia="Times New Roman" w:hAnsi="Times New Roman" w:cs="Times New Roman"/>
          <w:sz w:val="24"/>
          <w:szCs w:val="24"/>
        </w:rPr>
        <w:br/>
        <w:t>________________________________________________________________________________</w:t>
      </w:r>
      <w:r w:rsidRPr="00B15AC1">
        <w:rPr>
          <w:rFonts w:ascii="Times New Roman" w:eastAsia="Times New Roman" w:hAnsi="Times New Roman" w:cs="Times New Roman"/>
          <w:sz w:val="24"/>
          <w:szCs w:val="24"/>
        </w:rPr>
        <w:br/>
        <w:t>________________________________________________________________________________</w:t>
      </w:r>
      <w:r w:rsidRPr="00B15AC1">
        <w:rPr>
          <w:rFonts w:ascii="Times New Roman" w:eastAsia="Times New Roman" w:hAnsi="Times New Roman" w:cs="Times New Roman"/>
          <w:sz w:val="24"/>
          <w:szCs w:val="24"/>
        </w:rPr>
        <w:br/>
        <w:t xml:space="preserve">(должность, ФИО (при его наличии), передающего микроорганизм, место передачи) </w:t>
      </w:r>
      <w:r w:rsidRPr="00B15AC1">
        <w:rPr>
          <w:rFonts w:ascii="Times New Roman" w:eastAsia="Times New Roman" w:hAnsi="Times New Roman" w:cs="Times New Roman"/>
          <w:sz w:val="24"/>
          <w:szCs w:val="24"/>
        </w:rPr>
        <w:br/>
      </w:r>
      <w:r w:rsidRPr="00B15AC1">
        <w:rPr>
          <w:rFonts w:ascii="Times New Roman" w:eastAsia="Times New Roman" w:hAnsi="Times New Roman" w:cs="Times New Roman"/>
          <w:sz w:val="24"/>
          <w:szCs w:val="24"/>
        </w:rPr>
        <w:lastRenderedPageBreak/>
        <w:t>________________________________________________________________________________</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 xml:space="preserve">(должность, ФИО (при его наличии), получающего, наименование организации) составили </w:t>
      </w:r>
      <w:r w:rsidRPr="00B15AC1">
        <w:rPr>
          <w:rFonts w:ascii="Times New Roman" w:eastAsia="Times New Roman" w:hAnsi="Times New Roman" w:cs="Times New Roman"/>
          <w:sz w:val="24"/>
          <w:szCs w:val="24"/>
        </w:rPr>
        <w:br/>
        <w:t xml:space="preserve">настоящий акт в том, что согласно распоряжению руководителя организации </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произведена передача микроорганизма: ______________________________________________</w:t>
      </w:r>
      <w:r w:rsidRPr="00B15AC1">
        <w:rPr>
          <w:rFonts w:ascii="Times New Roman" w:eastAsia="Times New Roman" w:hAnsi="Times New Roman" w:cs="Times New Roman"/>
          <w:sz w:val="24"/>
          <w:szCs w:val="24"/>
        </w:rPr>
        <w:br/>
        <w:t>_________________________________________________________________________________</w:t>
      </w:r>
      <w:r w:rsidRPr="00B15AC1">
        <w:rPr>
          <w:rFonts w:ascii="Times New Roman" w:eastAsia="Times New Roman" w:hAnsi="Times New Roman" w:cs="Times New Roman"/>
          <w:sz w:val="24"/>
          <w:szCs w:val="24"/>
        </w:rPr>
        <w:br/>
        <w:t xml:space="preserve">________________________________________________________________________________ </w:t>
      </w:r>
      <w:r w:rsidRPr="00B15AC1">
        <w:rPr>
          <w:rFonts w:ascii="Times New Roman" w:eastAsia="Times New Roman" w:hAnsi="Times New Roman" w:cs="Times New Roman"/>
          <w:sz w:val="24"/>
          <w:szCs w:val="24"/>
        </w:rPr>
        <w:br/>
        <w:t>(наименование вида, №№ штаммов, количество объектов, вид упаковки)</w:t>
      </w:r>
      <w:r w:rsidRPr="00B15AC1">
        <w:rPr>
          <w:rFonts w:ascii="Times New Roman" w:eastAsia="Times New Roman" w:hAnsi="Times New Roman" w:cs="Times New Roman"/>
          <w:sz w:val="24"/>
          <w:szCs w:val="24"/>
        </w:rPr>
        <w:br/>
        <w:t>Дата передачи ___________________________________________________________________</w:t>
      </w:r>
      <w:r w:rsidRPr="00B15AC1">
        <w:rPr>
          <w:rFonts w:ascii="Times New Roman" w:eastAsia="Times New Roman" w:hAnsi="Times New Roman" w:cs="Times New Roman"/>
          <w:sz w:val="24"/>
          <w:szCs w:val="24"/>
        </w:rPr>
        <w:br/>
        <w:t>Передал: ________________________________________________________________________</w:t>
      </w:r>
      <w:r w:rsidRPr="00B15AC1">
        <w:rPr>
          <w:rFonts w:ascii="Times New Roman" w:eastAsia="Times New Roman" w:hAnsi="Times New Roman" w:cs="Times New Roman"/>
          <w:sz w:val="24"/>
          <w:szCs w:val="24"/>
        </w:rPr>
        <w:br/>
        <w:t xml:space="preserve">(ФИО (при его наличии), подпись) </w:t>
      </w:r>
      <w:r w:rsidRPr="00B15AC1">
        <w:rPr>
          <w:rFonts w:ascii="Times New Roman" w:eastAsia="Times New Roman" w:hAnsi="Times New Roman" w:cs="Times New Roman"/>
          <w:sz w:val="24"/>
          <w:szCs w:val="24"/>
        </w:rPr>
        <w:br/>
        <w:t xml:space="preserve">Принял: __________________________________________________________________________ </w:t>
      </w:r>
      <w:r w:rsidRPr="00B15AC1">
        <w:rPr>
          <w:rFonts w:ascii="Times New Roman" w:eastAsia="Times New Roman" w:hAnsi="Times New Roman" w:cs="Times New Roman"/>
          <w:sz w:val="24"/>
          <w:szCs w:val="24"/>
        </w:rPr>
        <w:br/>
        <w:t>(ФИО (при его наличии), подпись)</w:t>
      </w:r>
    </w:p>
    <w:tbl>
      <w:tblPr>
        <w:tblW w:w="0" w:type="auto"/>
        <w:tblCellSpacing w:w="15" w:type="dxa"/>
        <w:tblCellMar>
          <w:top w:w="15" w:type="dxa"/>
          <w:left w:w="15" w:type="dxa"/>
          <w:bottom w:w="15" w:type="dxa"/>
          <w:right w:w="15" w:type="dxa"/>
        </w:tblCellMar>
        <w:tblLook w:val="04A0"/>
      </w:tblPr>
      <w:tblGrid>
        <w:gridCol w:w="5850"/>
        <w:gridCol w:w="3465"/>
      </w:tblGrid>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03" w:name="z683"/>
            <w:bookmarkEnd w:id="103"/>
            <w:r w:rsidRPr="00B15AC1">
              <w:rPr>
                <w:rFonts w:ascii="Times New Roman" w:eastAsia="Times New Roman" w:hAnsi="Times New Roman" w:cs="Times New Roman"/>
                <w:sz w:val="24"/>
                <w:szCs w:val="24"/>
              </w:rPr>
              <w:t>Приложение 9</w:t>
            </w:r>
            <w:r w:rsidRPr="00B15AC1">
              <w:rPr>
                <w:rFonts w:ascii="Times New Roman" w:eastAsia="Times New Roman" w:hAnsi="Times New Roman" w:cs="Times New Roman"/>
                <w:sz w:val="24"/>
                <w:szCs w:val="24"/>
              </w:rPr>
              <w:br/>
              <w:t>к Санитарным правилам</w:t>
            </w:r>
            <w:r w:rsidRPr="00B15AC1">
              <w:rPr>
                <w:rFonts w:ascii="Times New Roman" w:eastAsia="Times New Roman" w:hAnsi="Times New Roman" w:cs="Times New Roman"/>
                <w:sz w:val="24"/>
                <w:szCs w:val="24"/>
              </w:rPr>
              <w:br/>
              <w:t>"Санитарно-эпидемиологические требования</w:t>
            </w:r>
            <w:r w:rsidRPr="00B15AC1">
              <w:rPr>
                <w:rFonts w:ascii="Times New Roman" w:eastAsia="Times New Roman" w:hAnsi="Times New Roman" w:cs="Times New Roman"/>
                <w:sz w:val="24"/>
                <w:szCs w:val="24"/>
              </w:rPr>
              <w:br/>
              <w:t>к лабораториям, использующим</w:t>
            </w:r>
            <w:r w:rsidRPr="00B15AC1">
              <w:rPr>
                <w:rFonts w:ascii="Times New Roman" w:eastAsia="Times New Roman" w:hAnsi="Times New Roman" w:cs="Times New Roman"/>
                <w:sz w:val="24"/>
                <w:szCs w:val="24"/>
              </w:rPr>
              <w:br/>
              <w:t>потенциально опасные</w:t>
            </w:r>
            <w:r w:rsidRPr="00B15AC1">
              <w:rPr>
                <w:rFonts w:ascii="Times New Roman" w:eastAsia="Times New Roman" w:hAnsi="Times New Roman" w:cs="Times New Roman"/>
                <w:sz w:val="24"/>
                <w:szCs w:val="24"/>
              </w:rPr>
              <w:br/>
              <w:t>химические и биологические</w:t>
            </w:r>
            <w:r w:rsidRPr="00B15AC1">
              <w:rPr>
                <w:rFonts w:ascii="Times New Roman" w:eastAsia="Times New Roman" w:hAnsi="Times New Roman" w:cs="Times New Roman"/>
                <w:sz w:val="24"/>
                <w:szCs w:val="24"/>
              </w:rPr>
              <w:br/>
              <w:t>вещества"</w:t>
            </w:r>
          </w:p>
        </w:tc>
      </w:tr>
      <w:tr w:rsidR="00B15AC1" w:rsidRPr="00B15AC1" w:rsidTr="00B15AC1">
        <w:trPr>
          <w:tblCellSpacing w:w="15" w:type="dxa"/>
        </w:trPr>
        <w:tc>
          <w:tcPr>
            <w:tcW w:w="5805"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w:t>
            </w:r>
          </w:p>
        </w:tc>
        <w:tc>
          <w:tcPr>
            <w:tcW w:w="3420" w:type="dxa"/>
            <w:vAlign w:val="center"/>
            <w:hideMark/>
          </w:tcPr>
          <w:p w:rsidR="00B15AC1" w:rsidRPr="00B15AC1" w:rsidRDefault="00B15AC1" w:rsidP="00B15AC1">
            <w:pPr>
              <w:spacing w:after="0" w:line="240" w:lineRule="auto"/>
              <w:jc w:val="center"/>
              <w:rPr>
                <w:rFonts w:ascii="Times New Roman" w:eastAsia="Times New Roman" w:hAnsi="Times New Roman" w:cs="Times New Roman"/>
                <w:sz w:val="24"/>
                <w:szCs w:val="24"/>
              </w:rPr>
            </w:pPr>
            <w:bookmarkStart w:id="104" w:name="z684"/>
            <w:bookmarkEnd w:id="104"/>
            <w:r w:rsidRPr="00B15AC1">
              <w:rPr>
                <w:rFonts w:ascii="Times New Roman" w:eastAsia="Times New Roman" w:hAnsi="Times New Roman" w:cs="Times New Roman"/>
                <w:sz w:val="24"/>
                <w:szCs w:val="24"/>
              </w:rPr>
              <w:t>Форма</w:t>
            </w:r>
          </w:p>
        </w:tc>
      </w:tr>
    </w:tbl>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Штамп организации</w:t>
      </w:r>
      <w:r w:rsidRPr="00B15AC1">
        <w:rPr>
          <w:rFonts w:ascii="Times New Roman" w:eastAsia="Times New Roman" w:hAnsi="Times New Roman" w:cs="Times New Roman"/>
          <w:sz w:val="24"/>
          <w:szCs w:val="24"/>
        </w:rPr>
        <w:br/>
        <w:t>типографского Службам</w:t>
      </w:r>
      <w:r w:rsidRPr="00B15AC1">
        <w:rPr>
          <w:rFonts w:ascii="Times New Roman" w:eastAsia="Times New Roman" w:hAnsi="Times New Roman" w:cs="Times New Roman"/>
          <w:sz w:val="24"/>
          <w:szCs w:val="24"/>
        </w:rPr>
        <w:br/>
        <w:t>контроля изготовления</w:t>
      </w:r>
    </w:p>
    <w:p w:rsidR="00B15AC1" w:rsidRPr="00B15AC1" w:rsidRDefault="00B15AC1" w:rsidP="00B15AC1">
      <w:pPr>
        <w:spacing w:before="100" w:beforeAutospacing="1" w:after="100" w:afterAutospacing="1" w:line="240" w:lineRule="auto"/>
        <w:outlineLvl w:val="2"/>
        <w:rPr>
          <w:rFonts w:ascii="Times New Roman" w:eastAsia="Times New Roman" w:hAnsi="Times New Roman" w:cs="Times New Roman"/>
          <w:b/>
          <w:bCs/>
          <w:sz w:val="27"/>
          <w:szCs w:val="27"/>
        </w:rPr>
      </w:pPr>
      <w:r w:rsidRPr="00B15AC1">
        <w:rPr>
          <w:rFonts w:ascii="Times New Roman" w:eastAsia="Times New Roman" w:hAnsi="Times New Roman" w:cs="Times New Roman"/>
          <w:b/>
          <w:bCs/>
          <w:sz w:val="27"/>
          <w:szCs w:val="27"/>
        </w:rPr>
        <w:t>Сопроводительный документ на транспортирование специального груза</w:t>
      </w:r>
    </w:p>
    <w:p w:rsidR="00B15AC1" w:rsidRPr="00B15AC1" w:rsidRDefault="00B15AC1" w:rsidP="00B15AC1">
      <w:pPr>
        <w:spacing w:before="100" w:beforeAutospacing="1" w:after="100" w:afterAutospacing="1" w:line="240" w:lineRule="auto"/>
        <w:rPr>
          <w:rFonts w:ascii="Times New Roman" w:eastAsia="Times New Roman" w:hAnsi="Times New Roman" w:cs="Times New Roman"/>
          <w:sz w:val="24"/>
          <w:szCs w:val="24"/>
        </w:rPr>
      </w:pPr>
      <w:r w:rsidRPr="00B15AC1">
        <w:rPr>
          <w:rFonts w:ascii="Times New Roman" w:eastAsia="Times New Roman" w:hAnsi="Times New Roman" w:cs="Times New Roman"/>
          <w:sz w:val="24"/>
          <w:szCs w:val="24"/>
        </w:rPr>
        <w:t xml:space="preserve">      Дана представителю (ям) ________________________________________________________ </w:t>
      </w:r>
      <w:r w:rsidRPr="00B15AC1">
        <w:rPr>
          <w:rFonts w:ascii="Times New Roman" w:eastAsia="Times New Roman" w:hAnsi="Times New Roman" w:cs="Times New Roman"/>
          <w:sz w:val="24"/>
          <w:szCs w:val="24"/>
        </w:rPr>
        <w:br/>
        <w:t xml:space="preserve">(наименование организации) </w:t>
      </w:r>
      <w:r w:rsidRPr="00B15AC1">
        <w:rPr>
          <w:rFonts w:ascii="Times New Roman" w:eastAsia="Times New Roman" w:hAnsi="Times New Roman" w:cs="Times New Roman"/>
          <w:sz w:val="24"/>
          <w:szCs w:val="24"/>
        </w:rPr>
        <w:br/>
        <w:t>________________________________________________________________________________</w:t>
      </w:r>
      <w:r w:rsidRPr="00B15AC1">
        <w:rPr>
          <w:rFonts w:ascii="Times New Roman" w:eastAsia="Times New Roman" w:hAnsi="Times New Roman" w:cs="Times New Roman"/>
          <w:sz w:val="24"/>
          <w:szCs w:val="24"/>
        </w:rPr>
        <w:br/>
        <w:t xml:space="preserve">(ФИО (при его наличии), должность) </w:t>
      </w:r>
      <w:r w:rsidRPr="00B15AC1">
        <w:rPr>
          <w:rFonts w:ascii="Times New Roman" w:eastAsia="Times New Roman" w:hAnsi="Times New Roman" w:cs="Times New Roman"/>
          <w:sz w:val="24"/>
          <w:szCs w:val="24"/>
        </w:rPr>
        <w:br/>
        <w:t xml:space="preserve">в том, что он (и) доставляют в ______________________________________________________ </w:t>
      </w:r>
      <w:r w:rsidRPr="00B15AC1">
        <w:rPr>
          <w:rFonts w:ascii="Times New Roman" w:eastAsia="Times New Roman" w:hAnsi="Times New Roman" w:cs="Times New Roman"/>
          <w:sz w:val="24"/>
          <w:szCs w:val="24"/>
        </w:rPr>
        <w:br/>
        <w:t xml:space="preserve">специальный груз-посылку ________________________________________________________ </w:t>
      </w:r>
      <w:r w:rsidRPr="00B15AC1">
        <w:rPr>
          <w:rFonts w:ascii="Times New Roman" w:eastAsia="Times New Roman" w:hAnsi="Times New Roman" w:cs="Times New Roman"/>
          <w:sz w:val="24"/>
          <w:szCs w:val="24"/>
        </w:rPr>
        <w:br/>
        <w:t xml:space="preserve">(наименование микроорганизма) </w:t>
      </w:r>
      <w:r w:rsidRPr="00B15AC1">
        <w:rPr>
          <w:rFonts w:ascii="Times New Roman" w:eastAsia="Times New Roman" w:hAnsi="Times New Roman" w:cs="Times New Roman"/>
          <w:sz w:val="24"/>
          <w:szCs w:val="24"/>
        </w:rPr>
        <w:br/>
        <w:t xml:space="preserve">специальный груз упакован в ______________________________________________________ </w:t>
      </w:r>
      <w:r w:rsidRPr="00B15AC1">
        <w:rPr>
          <w:rFonts w:ascii="Times New Roman" w:eastAsia="Times New Roman" w:hAnsi="Times New Roman" w:cs="Times New Roman"/>
          <w:sz w:val="24"/>
          <w:szCs w:val="24"/>
        </w:rPr>
        <w:br/>
        <w:t xml:space="preserve">(вид упаковки) </w:t>
      </w:r>
      <w:r w:rsidRPr="00B15AC1">
        <w:rPr>
          <w:rFonts w:ascii="Times New Roman" w:eastAsia="Times New Roman" w:hAnsi="Times New Roman" w:cs="Times New Roman"/>
          <w:sz w:val="24"/>
          <w:szCs w:val="24"/>
        </w:rPr>
        <w:br/>
        <w:t>опечатанный сургучной печатью с оттиском _________________________________________</w:t>
      </w:r>
      <w:r w:rsidRPr="00B15AC1">
        <w:rPr>
          <w:rFonts w:ascii="Times New Roman" w:eastAsia="Times New Roman" w:hAnsi="Times New Roman" w:cs="Times New Roman"/>
          <w:sz w:val="24"/>
          <w:szCs w:val="24"/>
        </w:rPr>
        <w:br/>
        <w:t xml:space="preserve">(наименование лаборатории) </w:t>
      </w:r>
      <w:r w:rsidRPr="00B15AC1">
        <w:rPr>
          <w:rFonts w:ascii="Times New Roman" w:eastAsia="Times New Roman" w:hAnsi="Times New Roman" w:cs="Times New Roman"/>
          <w:sz w:val="24"/>
          <w:szCs w:val="24"/>
        </w:rPr>
        <w:br/>
        <w:t xml:space="preserve">№ ____ и уложенный в деревянный посылочный ящик, обшитый белой тканью и </w:t>
      </w:r>
      <w:r w:rsidRPr="00B15AC1">
        <w:rPr>
          <w:rFonts w:ascii="Times New Roman" w:eastAsia="Times New Roman" w:hAnsi="Times New Roman" w:cs="Times New Roman"/>
          <w:sz w:val="24"/>
          <w:szCs w:val="24"/>
        </w:rPr>
        <w:br/>
        <w:t xml:space="preserve">опечатанный печатью с тем же оттиском. </w:t>
      </w:r>
      <w:r w:rsidRPr="00B15AC1">
        <w:rPr>
          <w:rFonts w:ascii="Times New Roman" w:eastAsia="Times New Roman" w:hAnsi="Times New Roman" w:cs="Times New Roman"/>
          <w:sz w:val="24"/>
          <w:szCs w:val="24"/>
        </w:rPr>
        <w:br/>
        <w:t xml:space="preserve">Специальный груз не взрывоопасен, не огнеопасен, не подлежит всем видам досмотра и контроля! </w:t>
      </w:r>
      <w:r w:rsidRPr="00B15AC1">
        <w:rPr>
          <w:rFonts w:ascii="Times New Roman" w:eastAsia="Times New Roman" w:hAnsi="Times New Roman" w:cs="Times New Roman"/>
          <w:sz w:val="24"/>
          <w:szCs w:val="24"/>
        </w:rPr>
        <w:br/>
        <w:t xml:space="preserve">Транспортирование специального груза _________________________________ разрешено. </w:t>
      </w:r>
      <w:r w:rsidRPr="00B15AC1">
        <w:rPr>
          <w:rFonts w:ascii="Times New Roman" w:eastAsia="Times New Roman" w:hAnsi="Times New Roman" w:cs="Times New Roman"/>
          <w:sz w:val="24"/>
          <w:szCs w:val="24"/>
        </w:rPr>
        <w:br/>
        <w:t xml:space="preserve">(вид транспорта) </w:t>
      </w:r>
      <w:r w:rsidRPr="00B15AC1">
        <w:rPr>
          <w:rFonts w:ascii="Times New Roman" w:eastAsia="Times New Roman" w:hAnsi="Times New Roman" w:cs="Times New Roman"/>
          <w:sz w:val="24"/>
          <w:szCs w:val="24"/>
        </w:rPr>
        <w:br/>
        <w:t xml:space="preserve">Руководитель организации _____________________________________________________ </w:t>
      </w:r>
      <w:r w:rsidRPr="00B15AC1">
        <w:rPr>
          <w:rFonts w:ascii="Times New Roman" w:eastAsia="Times New Roman" w:hAnsi="Times New Roman" w:cs="Times New Roman"/>
          <w:sz w:val="24"/>
          <w:szCs w:val="24"/>
        </w:rPr>
        <w:br/>
        <w:t xml:space="preserve">(подпись) </w:t>
      </w:r>
      <w:r w:rsidRPr="00B15AC1">
        <w:rPr>
          <w:rFonts w:ascii="Times New Roman" w:eastAsia="Times New Roman" w:hAnsi="Times New Roman" w:cs="Times New Roman"/>
          <w:sz w:val="24"/>
          <w:szCs w:val="24"/>
        </w:rPr>
        <w:br/>
        <w:t>Гербовая печать</w:t>
      </w:r>
    </w:p>
    <w:p w:rsidR="00D7336E" w:rsidRDefault="00D7336E" w:rsidP="00B15AC1">
      <w:pPr>
        <w:ind w:left="-709"/>
      </w:pPr>
    </w:p>
    <w:sectPr w:rsidR="00D7336E" w:rsidSect="00B15AC1">
      <w:pgSz w:w="11906" w:h="16838"/>
      <w:pgMar w:top="851"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141"/>
  <w:characterSpacingControl w:val="doNotCompress"/>
  <w:compat>
    <w:useFELayout/>
  </w:compat>
  <w:rsids>
    <w:rsidRoot w:val="00B15AC1"/>
    <w:rsid w:val="00B15AC1"/>
    <w:rsid w:val="00D7336E"/>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5A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5AC1"/>
    <w:rPr>
      <w:rFonts w:ascii="Times New Roman" w:eastAsia="Times New Roman" w:hAnsi="Times New Roman" w:cs="Times New Roman"/>
      <w:b/>
      <w:bCs/>
      <w:sz w:val="27"/>
      <w:szCs w:val="27"/>
    </w:rPr>
  </w:style>
  <w:style w:type="paragraph" w:styleId="a3">
    <w:name w:val="Normal (Web)"/>
    <w:basedOn w:val="a"/>
    <w:uiPriority w:val="99"/>
    <w:unhideWhenUsed/>
    <w:rsid w:val="00B15A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15AC1"/>
    <w:rPr>
      <w:color w:val="0000FF"/>
      <w:u w:val="single"/>
    </w:rPr>
  </w:style>
  <w:style w:type="character" w:styleId="a5">
    <w:name w:val="FollowedHyperlink"/>
    <w:basedOn w:val="a0"/>
    <w:uiPriority w:val="99"/>
    <w:semiHidden/>
    <w:unhideWhenUsed/>
    <w:rsid w:val="00B15AC1"/>
    <w:rPr>
      <w:color w:val="800080"/>
      <w:u w:val="single"/>
    </w:rPr>
  </w:style>
</w:styles>
</file>

<file path=word/webSettings.xml><?xml version="1.0" encoding="utf-8"?>
<w:webSettings xmlns:r="http://schemas.openxmlformats.org/officeDocument/2006/relationships" xmlns:w="http://schemas.openxmlformats.org/wordprocessingml/2006/main">
  <w:divs>
    <w:div w:id="937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13" Type="http://schemas.openxmlformats.org/officeDocument/2006/relationships/hyperlink" Target="https://adilet.zan.kz/rus/docs/V2100024809" TargetMode="External"/><Relationship Id="rId18" Type="http://schemas.openxmlformats.org/officeDocument/2006/relationships/hyperlink" Target="https://adilet.zan.kz/rus/docs/P1500001083" TargetMode="External"/><Relationship Id="rId3" Type="http://schemas.openxmlformats.org/officeDocument/2006/relationships/webSettings" Target="webSettings.xml"/><Relationship Id="rId21" Type="http://schemas.openxmlformats.org/officeDocument/2006/relationships/hyperlink" Target="https://adilet.zan.kz/rus/docs/V2000021853" TargetMode="External"/><Relationship Id="rId7" Type="http://schemas.openxmlformats.org/officeDocument/2006/relationships/hyperlink" Target="https://adilet.zan.kz/rus/docs/K2000000360" TargetMode="External"/><Relationship Id="rId12" Type="http://schemas.openxmlformats.org/officeDocument/2006/relationships/hyperlink" Target="https://adilet.zan.kz/rus/docs/V2000021934" TargetMode="External"/><Relationship Id="rId17" Type="http://schemas.openxmlformats.org/officeDocument/2006/relationships/hyperlink" Target="https://adilet.zan.kz/rus/docs/V2100024809" TargetMode="External"/><Relationship Id="rId2" Type="http://schemas.openxmlformats.org/officeDocument/2006/relationships/settings" Target="settings.xml"/><Relationship Id="rId16" Type="http://schemas.openxmlformats.org/officeDocument/2006/relationships/hyperlink" Target="https://adilet.zan.kz/rus/docs/V2100024809" TargetMode="External"/><Relationship Id="rId20" Type="http://schemas.openxmlformats.org/officeDocument/2006/relationships/hyperlink" Target="https://adilet.zan.kz/rus/docs/V1500012665" TargetMode="External"/><Relationship Id="rId1" Type="http://schemas.openxmlformats.org/officeDocument/2006/relationships/styles" Target="styles.xml"/><Relationship Id="rId6" Type="http://schemas.openxmlformats.org/officeDocument/2006/relationships/hyperlink" Target="https://adilet.zan.kz/rus/docs/Z010000242_" TargetMode="External"/><Relationship Id="rId11" Type="http://schemas.openxmlformats.org/officeDocument/2006/relationships/hyperlink" Target="https://adilet.zan.kz/rus/docs/V1500012665" TargetMode="External"/><Relationship Id="rId5" Type="http://schemas.openxmlformats.org/officeDocument/2006/relationships/hyperlink" Target="https://adilet.zan.kz/rus/docs/P1700000071" TargetMode="External"/><Relationship Id="rId15" Type="http://schemas.openxmlformats.org/officeDocument/2006/relationships/hyperlink" Target="https://adilet.zan.kz/rus/docs/V2100024809" TargetMode="External"/><Relationship Id="rId23" Type="http://schemas.openxmlformats.org/officeDocument/2006/relationships/theme" Target="theme/theme1.xml"/><Relationship Id="rId10" Type="http://schemas.openxmlformats.org/officeDocument/2006/relationships/hyperlink" Target="https://adilet.zan.kz/rus/docs/V2100024809" TargetMode="External"/><Relationship Id="rId19" Type="http://schemas.openxmlformats.org/officeDocument/2006/relationships/hyperlink" Target="https://adilet.zan.kz/rus/docs/V2100024809" TargetMode="External"/><Relationship Id="rId4" Type="http://schemas.openxmlformats.org/officeDocument/2006/relationships/hyperlink" Target="https://adilet.zan.kz/rus/docs/K2000000360" TargetMode="External"/><Relationship Id="rId9" Type="http://schemas.openxmlformats.org/officeDocument/2006/relationships/hyperlink" Target="https://adilet.zan.kz/rus/docs/V2100024809" TargetMode="External"/><Relationship Id="rId14" Type="http://schemas.openxmlformats.org/officeDocument/2006/relationships/hyperlink" Target="https://adilet.zan.kz/rus/docs/V210002480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53</Pages>
  <Words>19020</Words>
  <Characters>108417</Characters>
  <Application>Microsoft Office Word</Application>
  <DocSecurity>0</DocSecurity>
  <Lines>903</Lines>
  <Paragraphs>254</Paragraphs>
  <ScaleCrop>false</ScaleCrop>
  <Company/>
  <LinksUpToDate>false</LinksUpToDate>
  <CharactersWithSpaces>127183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2022-10-06T19:35:00Z</dcterms:created>
  <dcterms:modified xsi:type="dcterms:W3CDTF">2022-10-06T19:42:00Z</dcterms:modified>
</cp:coreProperties>
</file>